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ECE4" w14:textId="77777777" w:rsidR="009779DF" w:rsidRDefault="009779DF" w:rsidP="009779DF">
      <w:pPr>
        <w:jc w:val="center"/>
        <w:rPr>
          <w:lang w:val="en-US"/>
        </w:rPr>
      </w:pPr>
      <w:proofErr w:type="spellStart"/>
      <w:r w:rsidRPr="009779DF">
        <w:rPr>
          <w:lang w:val="en-US"/>
        </w:rPr>
        <w:t>Содержание</w:t>
      </w:r>
      <w:proofErr w:type="spellEnd"/>
      <w:r w:rsidRPr="009779DF">
        <w:rPr>
          <w:lang w:val="en-US"/>
        </w:rPr>
        <w:t xml:space="preserve"> ПИМ</w:t>
      </w:r>
    </w:p>
    <w:p w14:paraId="10BFABC4" w14:textId="77777777" w:rsidR="009779DF" w:rsidRDefault="009779DF" w:rsidP="0009654C">
      <w:pPr>
        <w:spacing w:after="0"/>
        <w:rPr>
          <w:b/>
        </w:rPr>
      </w:pPr>
      <w:r w:rsidRPr="0009654C">
        <w:rPr>
          <w:b/>
        </w:rPr>
        <w:t>Блок 1. Темы</w:t>
      </w:r>
    </w:p>
    <w:p w14:paraId="242D35E0" w14:textId="77777777"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Структура, директивы, компиляция и запуск простой программы на С++. Организация ввода-вывода в простой программе</w:t>
      </w:r>
    </w:p>
    <w:p w14:paraId="7578AAA3" w14:textId="77777777"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Простые встроенные типы. Арифметические типы. Преобразования типов. Литералы. Переменные. Объявления и определения переменных. Идентификаторы. Область видимости переменных</w:t>
      </w:r>
    </w:p>
    <w:p w14:paraId="31372E5F" w14:textId="77777777" w:rsidR="009779DF" w:rsidRPr="00722A42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Работа с типами. Псевдонимы типов. Спецификаторы типа auto. Спецификаторы типа </w:t>
      </w:r>
      <w:proofErr w:type="spellStart"/>
      <w:r>
        <w:t>decltype</w:t>
      </w:r>
      <w:proofErr w:type="spellEnd"/>
    </w:p>
    <w:p w14:paraId="2CFAAF6E" w14:textId="77777777" w:rsidR="009779DF" w:rsidRPr="00722A42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>Массивы. Определение и инициализация встроенных массивов. Доступ к элементам массива. Указатели и массивы. Символьные строки в стиле С. Взаимодействие с устаревшим кодом. Многомерные массивы</w:t>
      </w:r>
    </w:p>
    <w:p w14:paraId="2828DC4A" w14:textId="77777777"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Составные типы. Ссылки. Указатели. Понятие описаний составных типов. Ссылка на константу. Указатели и спецификатор const. Спецификатор const верхнего уровня. Переменные constexpr и константные выражения</w:t>
      </w:r>
    </w:p>
    <w:p w14:paraId="4297C7BE" w14:textId="77777777" w:rsidR="009779DF" w:rsidRPr="00722A42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>Файлы</w:t>
      </w:r>
      <w:r w:rsidRPr="00722A42">
        <w:rPr>
          <w:lang w:val="en-US"/>
        </w:rPr>
        <w:t xml:space="preserve"> </w:t>
      </w:r>
      <w:r>
        <w:t>заголовка</w:t>
      </w:r>
      <w:r w:rsidRPr="00722A42">
        <w:rPr>
          <w:lang w:val="en-US"/>
        </w:rPr>
        <w:t xml:space="preserve">. </w:t>
      </w:r>
      <w:r>
        <w:t>Использование</w:t>
      </w:r>
      <w:r w:rsidRPr="00722A42">
        <w:rPr>
          <w:lang w:val="en-US"/>
        </w:rPr>
        <w:t xml:space="preserve"> </w:t>
      </w:r>
      <w:r>
        <w:t>инструкций</w:t>
      </w:r>
      <w:r w:rsidRPr="00722A42">
        <w:rPr>
          <w:lang w:val="en-US"/>
        </w:rPr>
        <w:t xml:space="preserve"> </w:t>
      </w:r>
      <w:r>
        <w:t>препроцессора</w:t>
      </w:r>
      <w:r w:rsidRPr="00722A42">
        <w:rPr>
          <w:lang w:val="en-US"/>
        </w:rPr>
        <w:t xml:space="preserve"> #include, #define, #undef, #if, #ifdef, #ifndef, #error, #pragma. </w:t>
      </w:r>
      <w:r>
        <w:t xml:space="preserve">Препроцессорные макросы __FILE__, __LINE__, __DATE__, __TIME__, __TIMESTAMP__. Применение </w:t>
      </w:r>
      <w:proofErr w:type="spellStart"/>
      <w:r>
        <w:t>макрооператоров</w:t>
      </w:r>
      <w:proofErr w:type="spellEnd"/>
      <w:r>
        <w:t xml:space="preserve"> # и ##</w:t>
      </w:r>
    </w:p>
    <w:p w14:paraId="53D69B17" w14:textId="77777777" w:rsidR="009779DF" w:rsidRPr="00722A42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>Выражения языка С++. Приоритет и порядок выполнения. Арифметические операторы. Логические операторы и операторы отношения</w:t>
      </w:r>
    </w:p>
    <w:p w14:paraId="6B089DBD" w14:textId="77777777"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Простые операторы. Операторная область видимости. Условные операторы (if, switch). Итерационные операторы (while, for, do while). Операторы перехода (break, continue, goto)</w:t>
      </w:r>
    </w:p>
    <w:p w14:paraId="44985A70" w14:textId="77777777" w:rsidR="009779DF" w:rsidRPr="00722A42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>Преобразование типов. Арифметические преобразования. Неявные и явные преобразования</w:t>
      </w:r>
    </w:p>
    <w:p w14:paraId="23D2616B" w14:textId="77777777"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Локальные объекты. Объявление функций. Передача аргумента по значению и по ссылке. Константные параметры и аргументы. Параметры в виде массива. Функция main(): обработка параметров командной строки. Функции с переменным количеством параметров</w:t>
      </w:r>
    </w:p>
    <w:p w14:paraId="58EFFA78" w14:textId="77777777"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Преобразование типов аргументов. Аргументы по умолчанию. Встраиваемые функции и функции constexpr. Отладка функций</w:t>
      </w:r>
    </w:p>
    <w:p w14:paraId="0968BB11" w14:textId="77777777"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Понятие класса. Члены класса и доступ к ним. Функции-члены класса: константные функции-члены класса, указатель this, встраиваемые функции-члены класса. Поиск имен в области видимости классов. Встраивание (inlining).</w:t>
      </w:r>
    </w:p>
    <w:p w14:paraId="11DD3D1E" w14:textId="77777777"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Список инициализации конструктора. Делегирующий конструктор. Неявное преобразование типов класса. Агрегатные классы. Литеральные классы</w:t>
      </w:r>
    </w:p>
    <w:p w14:paraId="6F7E5561" w14:textId="77777777"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Шаблоны функций. Шаблоны класса. Параметры шаблона. Явные аргументы шаблона функции</w:t>
      </w:r>
    </w:p>
    <w:p w14:paraId="5C9E4DE4" w14:textId="77777777" w:rsidR="004F338E" w:rsidRPr="004F338E" w:rsidRDefault="004F338E" w:rsidP="0009654C">
      <w:pPr>
        <w:spacing w:after="0"/>
      </w:pPr>
    </w:p>
    <w:p w14:paraId="401F1425" w14:textId="77777777" w:rsidR="0009654C" w:rsidRDefault="0009654C" w:rsidP="0009654C">
      <w:pPr>
        <w:spacing w:after="0"/>
        <w:rPr>
          <w:b/>
        </w:rPr>
      </w:pPr>
      <w:r w:rsidRPr="0009654C">
        <w:rPr>
          <w:b/>
        </w:rPr>
        <w:lastRenderedPageBreak/>
        <w:t xml:space="preserve">Блок </w:t>
      </w:r>
      <w:r>
        <w:rPr>
          <w:b/>
          <w:lang w:val="en-US"/>
        </w:rPr>
        <w:t>2</w:t>
      </w:r>
      <w:r w:rsidRPr="0009654C">
        <w:rPr>
          <w:b/>
        </w:rPr>
        <w:t xml:space="preserve">. </w:t>
      </w:r>
      <w:r>
        <w:rPr>
          <w:b/>
        </w:rPr>
        <w:t>Модули</w:t>
      </w:r>
    </w:p>
    <w:p w14:paraId="0354B400" w14:textId="77777777" w:rsidR="0009654C" w:rsidRPr="00722A42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>Переменные и типы данных языка С++</w:t>
      </w:r>
    </w:p>
    <w:p w14:paraId="638A0E55" w14:textId="77777777" w:rsidR="0009654C" w:rsidRPr="00722A42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>Введение в программирование на С++</w:t>
      </w:r>
    </w:p>
    <w:p w14:paraId="4254C4C6" w14:textId="77777777"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Выражения языка С++</w:t>
      </w:r>
    </w:p>
    <w:p w14:paraId="490DAE01" w14:textId="77777777"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Операторы языка С++</w:t>
      </w:r>
    </w:p>
    <w:p w14:paraId="2CD9408B" w14:textId="77777777" w:rsidR="0009654C" w:rsidRPr="00722A42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>Объявление функций. Передача аргумента по значению и по ссылке</w:t>
      </w:r>
    </w:p>
    <w:p w14:paraId="258DE8B8" w14:textId="77777777"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Функции с параметрами-массивами</w:t>
      </w:r>
    </w:p>
    <w:p w14:paraId="5025949D" w14:textId="77777777"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Классы</w:t>
      </w:r>
    </w:p>
    <w:p w14:paraId="4CC32699" w14:textId="77777777"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>Шаблоны класса</w:t>
      </w:r>
    </w:p>
    <w:p w14:paraId="75AC9412" w14:textId="77777777" w:rsidR="004F338E" w:rsidRPr="009779DF" w:rsidRDefault="004F338E" w:rsidP="0009654C">
      <w:pPr>
        <w:spacing w:after="0"/>
      </w:pPr>
    </w:p>
    <w:p w14:paraId="78B9643B" w14:textId="77777777" w:rsidR="009779DF" w:rsidRDefault="009779DF" w:rsidP="0009654C">
      <w:pPr>
        <w:spacing w:after="0" w:line="240" w:lineRule="auto"/>
        <w:rPr>
          <w:b/>
        </w:rPr>
      </w:pPr>
      <w:r w:rsidRPr="0009654C">
        <w:rPr>
          <w:b/>
        </w:rPr>
        <w:t>Блок 3. Кейс-задания</w:t>
      </w:r>
    </w:p>
    <w:p w14:paraId="7B4728A3" w14:textId="77777777"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>Кейс 1</w:t>
      </w:r>
    </w:p>
    <w:p w14:paraId="73EEE322" w14:textId="77777777"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>Подзадача 1</w:t>
      </w:r>
    </w:p>
    <w:p w14:paraId="2E8C7B2D" w14:textId="77777777"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>Подзадача 2</w:t>
      </w:r>
    </w:p>
    <w:p w14:paraId="5E5E2F82" w14:textId="77777777"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>Подзадача 3</w:t>
      </w:r>
    </w:p>
    <w:p w14:paraId="5E5176FA" w14:textId="77777777"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>Кейс 2</w:t>
      </w:r>
    </w:p>
    <w:p w14:paraId="764E2C1C" w14:textId="77777777"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>Подзадача 1</w:t>
      </w:r>
    </w:p>
    <w:p w14:paraId="2FFF1F77" w14:textId="77777777"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>Подзадача 2</w:t>
      </w:r>
    </w:p>
    <w:p w14:paraId="6966E448" w14:textId="77777777" w:rsidR="0009654C" w:rsidRPr="00722A42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>Подзадача 3</w:t>
      </w:r>
    </w:p>
    <w:p w14:paraId="47543033" w14:textId="77777777" w:rsidR="00722A42" w:rsidRDefault="00722A42" w:rsidP="00722A42">
      <w:pPr>
        <w:spacing w:after="0" w:line="240" w:lineRule="auto"/>
      </w:pPr>
    </w:p>
    <w:p w14:paraId="41EB10B0" w14:textId="77777777" w:rsidR="00722A42" w:rsidRDefault="00722A42" w:rsidP="00722A42">
      <w:pPr>
        <w:spacing w:after="0" w:line="240" w:lineRule="auto"/>
      </w:pPr>
    </w:p>
    <w:p w14:paraId="092892FC" w14:textId="788FF3F6" w:rsidR="00722A42" w:rsidRDefault="00722A42" w:rsidP="00722A42">
      <w:pPr>
        <w:spacing w:after="0" w:line="240" w:lineRule="auto"/>
      </w:pPr>
      <w:r>
        <w:t>Список литературы</w:t>
      </w:r>
    </w:p>
    <w:p w14:paraId="19D3F3FA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proofErr w:type="spellStart"/>
      <w:r w:rsidRPr="00722A42">
        <w:t>Бадд</w:t>
      </w:r>
      <w:proofErr w:type="spellEnd"/>
      <w:r w:rsidRPr="00722A42">
        <w:t>, Т. Объектно-ориентированное программирование в действии / Т. </w:t>
      </w:r>
      <w:proofErr w:type="spellStart"/>
      <w:r w:rsidRPr="00722A42">
        <w:t>Бадд</w:t>
      </w:r>
      <w:proofErr w:type="spellEnd"/>
      <w:r w:rsidRPr="00722A42">
        <w:t xml:space="preserve">; пер. с англ. – </w:t>
      </w:r>
      <w:proofErr w:type="gramStart"/>
      <w:r w:rsidRPr="00722A42">
        <w:t>СПб :</w:t>
      </w:r>
      <w:proofErr w:type="gramEnd"/>
      <w:r w:rsidRPr="00722A42">
        <w:t xml:space="preserve"> Питер, 1997. – 464 с.</w:t>
      </w:r>
    </w:p>
    <w:p w14:paraId="734383A7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r w:rsidRPr="00722A42">
        <w:t xml:space="preserve">Буч, Г. Объектно-ориентированный анализ и проектирование с примерами приложений на С++ / Г. Буч; пер. с англ. – 3-е изд. – </w:t>
      </w:r>
      <w:proofErr w:type="gramStart"/>
      <w:r w:rsidRPr="00722A42">
        <w:t>М. :</w:t>
      </w:r>
      <w:proofErr w:type="gramEnd"/>
      <w:r w:rsidRPr="00722A42">
        <w:t xml:space="preserve"> Вильямс, 2008. – 720 с.</w:t>
      </w:r>
    </w:p>
    <w:p w14:paraId="001E829A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r w:rsidRPr="00722A42">
        <w:t xml:space="preserve">Васильев, А. Н. Программирование на C++ в примерах и задачах / А. Н. Васильев. </w:t>
      </w:r>
      <w:proofErr w:type="gramStart"/>
      <w:r w:rsidRPr="00722A42">
        <w:t>М. :</w:t>
      </w:r>
      <w:proofErr w:type="gramEnd"/>
      <w:r w:rsidRPr="00722A42">
        <w:t xml:space="preserve"> Эксмо, 2017. – 368 с.</w:t>
      </w:r>
    </w:p>
    <w:p w14:paraId="2D84F4D6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r w:rsidRPr="00722A42">
        <w:t>Дейл, Н. Программирование на С+</w:t>
      </w:r>
      <w:proofErr w:type="gramStart"/>
      <w:r w:rsidRPr="00722A42">
        <w:t>+ :</w:t>
      </w:r>
      <w:proofErr w:type="gramEnd"/>
      <w:r w:rsidRPr="00722A42">
        <w:t xml:space="preserve"> учеб. / Н. Дейл, Ч. </w:t>
      </w:r>
      <w:proofErr w:type="spellStart"/>
      <w:r w:rsidRPr="00722A42">
        <w:t>Уимз</w:t>
      </w:r>
      <w:proofErr w:type="spellEnd"/>
      <w:r w:rsidRPr="00722A42">
        <w:t>, М. </w:t>
      </w:r>
      <w:proofErr w:type="spellStart"/>
      <w:r w:rsidRPr="00722A42">
        <w:t>Хедингтон</w:t>
      </w:r>
      <w:proofErr w:type="spellEnd"/>
      <w:r w:rsidRPr="00722A42">
        <w:t xml:space="preserve"> – пер. с англ. – </w:t>
      </w:r>
      <w:proofErr w:type="gramStart"/>
      <w:r w:rsidRPr="00722A42">
        <w:t>М. :</w:t>
      </w:r>
      <w:proofErr w:type="gramEnd"/>
      <w:r w:rsidRPr="00722A42">
        <w:t xml:space="preserve"> ДМК Пресс, 2007. – 672 с.</w:t>
      </w:r>
    </w:p>
    <w:p w14:paraId="60B173A2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proofErr w:type="spellStart"/>
      <w:r w:rsidRPr="00722A42">
        <w:t>Дейтел</w:t>
      </w:r>
      <w:proofErr w:type="spellEnd"/>
      <w:r w:rsidRPr="00722A42">
        <w:t>, П. Дж. Как программировать на С / П. Дж. </w:t>
      </w:r>
      <w:proofErr w:type="spellStart"/>
      <w:r w:rsidRPr="00722A42">
        <w:t>Дейтел</w:t>
      </w:r>
      <w:proofErr w:type="spellEnd"/>
      <w:r w:rsidRPr="00722A42">
        <w:t>, Х. М. </w:t>
      </w:r>
      <w:proofErr w:type="spellStart"/>
      <w:r w:rsidRPr="00722A42">
        <w:t>Дейтел</w:t>
      </w:r>
      <w:proofErr w:type="spellEnd"/>
      <w:r w:rsidRPr="00722A42">
        <w:t xml:space="preserve">. – пер. с англ. – 7-е изд. – </w:t>
      </w:r>
      <w:proofErr w:type="gramStart"/>
      <w:r w:rsidRPr="00722A42">
        <w:t>М. :</w:t>
      </w:r>
      <w:proofErr w:type="gramEnd"/>
      <w:r w:rsidRPr="00722A42">
        <w:t xml:space="preserve"> Бином-Пресс, 2014. – 1008 с.</w:t>
      </w:r>
    </w:p>
    <w:p w14:paraId="12ADF76E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proofErr w:type="spellStart"/>
      <w:r w:rsidRPr="00722A42">
        <w:t>Джосаттис</w:t>
      </w:r>
      <w:proofErr w:type="spellEnd"/>
      <w:r w:rsidRPr="00722A42">
        <w:t>, Н. Стандартная библиотека С+</w:t>
      </w:r>
      <w:proofErr w:type="gramStart"/>
      <w:r w:rsidRPr="00722A42">
        <w:t>+ :</w:t>
      </w:r>
      <w:proofErr w:type="gramEnd"/>
      <w:r w:rsidRPr="00722A42">
        <w:t xml:space="preserve"> справочное руководство / Н. </w:t>
      </w:r>
      <w:proofErr w:type="spellStart"/>
      <w:r w:rsidRPr="00722A42">
        <w:t>Джосаттис</w:t>
      </w:r>
      <w:proofErr w:type="spellEnd"/>
      <w:r w:rsidRPr="00722A42">
        <w:t>; пер. с англ. – 2-е изд. – М. : Вильямс, 2014. – 1136 с.</w:t>
      </w:r>
    </w:p>
    <w:p w14:paraId="36F9E7D1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proofErr w:type="spellStart"/>
      <w:r w:rsidRPr="00722A42">
        <w:t>Дьюхерст</w:t>
      </w:r>
      <w:proofErr w:type="spellEnd"/>
      <w:r w:rsidRPr="00722A42">
        <w:t>, С. С++. Священные знания / С. </w:t>
      </w:r>
      <w:proofErr w:type="spellStart"/>
      <w:r w:rsidRPr="00722A42">
        <w:t>Дьюхерст</w:t>
      </w:r>
      <w:proofErr w:type="spellEnd"/>
      <w:r w:rsidRPr="00722A42">
        <w:t xml:space="preserve">; пер. с англ. – 2-е изд. – </w:t>
      </w:r>
      <w:proofErr w:type="gramStart"/>
      <w:r w:rsidRPr="00722A42">
        <w:t>СПб :</w:t>
      </w:r>
      <w:proofErr w:type="gramEnd"/>
      <w:r w:rsidRPr="00722A42">
        <w:t xml:space="preserve"> Символ-Плюс, 2012. – 240 с.</w:t>
      </w:r>
    </w:p>
    <w:p w14:paraId="2C3F00E3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r w:rsidRPr="00722A42">
        <w:t xml:space="preserve">Иванова, Г. С. </w:t>
      </w:r>
      <w:proofErr w:type="gramStart"/>
      <w:r w:rsidRPr="00722A42">
        <w:t>Программирование :</w:t>
      </w:r>
      <w:proofErr w:type="gramEnd"/>
      <w:r w:rsidRPr="00722A42">
        <w:t xml:space="preserve"> учеб. для бакалавров / Г. С. Иванова. – 4-е изд., стер. – </w:t>
      </w:r>
      <w:proofErr w:type="gramStart"/>
      <w:r w:rsidRPr="00722A42">
        <w:t>М. :</w:t>
      </w:r>
      <w:proofErr w:type="gramEnd"/>
      <w:r w:rsidRPr="00722A42">
        <w:t xml:space="preserve"> </w:t>
      </w:r>
      <w:proofErr w:type="spellStart"/>
      <w:r w:rsidRPr="00722A42">
        <w:t>КноРус</w:t>
      </w:r>
      <w:proofErr w:type="spellEnd"/>
      <w:r w:rsidRPr="00722A42">
        <w:t>, 2017. – 425 с.</w:t>
      </w:r>
    </w:p>
    <w:p w14:paraId="0811D4A4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r w:rsidRPr="00722A42">
        <w:t>Кононова, Е. А. Алгоритмы и программы. Язык С+</w:t>
      </w:r>
      <w:proofErr w:type="gramStart"/>
      <w:r w:rsidRPr="00722A42">
        <w:t>+ :</w:t>
      </w:r>
      <w:proofErr w:type="gramEnd"/>
      <w:r w:rsidRPr="00722A42">
        <w:t xml:space="preserve"> учеб. пособие / Е. А. Кононова, Г. А. Поллак. – 3-е изд., стер. – СПб</w:t>
      </w:r>
      <w:proofErr w:type="gramStart"/>
      <w:r w:rsidRPr="00722A42">
        <w:t>. :</w:t>
      </w:r>
      <w:proofErr w:type="gramEnd"/>
      <w:r w:rsidRPr="00722A42">
        <w:t xml:space="preserve"> Лань, 2018. - 384 с.</w:t>
      </w:r>
    </w:p>
    <w:p w14:paraId="2F1758B1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proofErr w:type="spellStart"/>
      <w:r w:rsidRPr="00722A42">
        <w:lastRenderedPageBreak/>
        <w:t>Культин</w:t>
      </w:r>
      <w:proofErr w:type="spellEnd"/>
      <w:r w:rsidRPr="00722A42">
        <w:t xml:space="preserve">, Н. Б. C/C++ в задачах и </w:t>
      </w:r>
      <w:proofErr w:type="gramStart"/>
      <w:r w:rsidRPr="00722A42">
        <w:t>примерах :</w:t>
      </w:r>
      <w:proofErr w:type="gramEnd"/>
      <w:r w:rsidRPr="00722A42">
        <w:t xml:space="preserve"> учеб. пособие / Н. Б. </w:t>
      </w:r>
      <w:proofErr w:type="spellStart"/>
      <w:r w:rsidRPr="00722A42">
        <w:t>Культин</w:t>
      </w:r>
      <w:proofErr w:type="spellEnd"/>
      <w:r w:rsidRPr="00722A42">
        <w:t>. – 2-е изд. – СПб</w:t>
      </w:r>
      <w:proofErr w:type="gramStart"/>
      <w:r w:rsidRPr="00722A42">
        <w:t>. :</w:t>
      </w:r>
      <w:proofErr w:type="gramEnd"/>
      <w:r w:rsidRPr="00722A42">
        <w:t xml:space="preserve"> БХВ-Петербург, 2014. – 285 с.</w:t>
      </w:r>
    </w:p>
    <w:p w14:paraId="2DB25239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proofErr w:type="spellStart"/>
      <w:r w:rsidRPr="00722A42">
        <w:t>Кьоу</w:t>
      </w:r>
      <w:proofErr w:type="spellEnd"/>
      <w:r w:rsidRPr="00722A42">
        <w:t xml:space="preserve">, Дж. Объектно-ориентированное </w:t>
      </w:r>
      <w:proofErr w:type="gramStart"/>
      <w:r w:rsidRPr="00722A42">
        <w:t>программирование :</w:t>
      </w:r>
      <w:proofErr w:type="gramEnd"/>
      <w:r w:rsidRPr="00722A42">
        <w:t xml:space="preserve"> учеб. курс / Дж. </w:t>
      </w:r>
      <w:proofErr w:type="spellStart"/>
      <w:r w:rsidRPr="00722A42">
        <w:t>Кьоу</w:t>
      </w:r>
      <w:proofErr w:type="spellEnd"/>
      <w:r w:rsidRPr="00722A42">
        <w:t>, М. </w:t>
      </w:r>
      <w:proofErr w:type="spellStart"/>
      <w:r w:rsidRPr="00722A42">
        <w:t>Джеанини</w:t>
      </w:r>
      <w:proofErr w:type="spellEnd"/>
      <w:r w:rsidRPr="00722A42">
        <w:t>. – СПб</w:t>
      </w:r>
      <w:proofErr w:type="gramStart"/>
      <w:r w:rsidRPr="00722A42">
        <w:t>. :</w:t>
      </w:r>
      <w:proofErr w:type="gramEnd"/>
      <w:r w:rsidRPr="00722A42">
        <w:t xml:space="preserve"> Питер, 2005. – 238 с.</w:t>
      </w:r>
    </w:p>
    <w:p w14:paraId="2D0918F8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proofErr w:type="spellStart"/>
      <w:r w:rsidRPr="00722A42">
        <w:t>Лафоре</w:t>
      </w:r>
      <w:proofErr w:type="spellEnd"/>
      <w:r w:rsidRPr="00722A42">
        <w:t>, Р. Объектно-ориентированное программирование в С+</w:t>
      </w:r>
      <w:proofErr w:type="gramStart"/>
      <w:r w:rsidRPr="00722A42">
        <w:t>+ :</w:t>
      </w:r>
      <w:proofErr w:type="gramEnd"/>
      <w:r w:rsidRPr="00722A42">
        <w:t xml:space="preserve"> учеб. / Р. </w:t>
      </w:r>
      <w:proofErr w:type="spellStart"/>
      <w:r w:rsidRPr="00722A42">
        <w:t>Лафоре</w:t>
      </w:r>
      <w:proofErr w:type="spellEnd"/>
      <w:r w:rsidRPr="00722A42">
        <w:t>. – 4-е изд. – СПб</w:t>
      </w:r>
      <w:proofErr w:type="gramStart"/>
      <w:r w:rsidRPr="00722A42">
        <w:t>. :</w:t>
      </w:r>
      <w:proofErr w:type="gramEnd"/>
      <w:r w:rsidRPr="00722A42">
        <w:t xml:space="preserve"> Питер, 2018. – 928 с.</w:t>
      </w:r>
    </w:p>
    <w:p w14:paraId="510FA7C7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proofErr w:type="spellStart"/>
      <w:r w:rsidRPr="00722A42">
        <w:t>Липпман</w:t>
      </w:r>
      <w:proofErr w:type="spellEnd"/>
      <w:r w:rsidRPr="00722A42">
        <w:t>, С. Язык программирования С++. Базовый курс / С. </w:t>
      </w:r>
      <w:proofErr w:type="spellStart"/>
      <w:r w:rsidRPr="00722A42">
        <w:t>Липпман</w:t>
      </w:r>
      <w:proofErr w:type="spellEnd"/>
      <w:r w:rsidRPr="00722A42">
        <w:t>, Ж. </w:t>
      </w:r>
      <w:proofErr w:type="spellStart"/>
      <w:r w:rsidRPr="00722A42">
        <w:t>Лажойе</w:t>
      </w:r>
      <w:proofErr w:type="spellEnd"/>
      <w:r w:rsidRPr="00722A42">
        <w:t xml:space="preserve">, Э. Барбара; пер. с англ. – 5-е изд. – </w:t>
      </w:r>
      <w:proofErr w:type="gramStart"/>
      <w:r w:rsidRPr="00722A42">
        <w:t>М. :ООО</w:t>
      </w:r>
      <w:proofErr w:type="gramEnd"/>
      <w:r w:rsidRPr="00722A42">
        <w:t xml:space="preserve"> «</w:t>
      </w:r>
      <w:proofErr w:type="spellStart"/>
      <w:r w:rsidRPr="00722A42">
        <w:t>И.Д.Вильямс</w:t>
      </w:r>
      <w:proofErr w:type="spellEnd"/>
      <w:r w:rsidRPr="00722A42">
        <w:t>», 2014. – 1120 с.</w:t>
      </w:r>
    </w:p>
    <w:p w14:paraId="60A45448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r w:rsidRPr="00722A42">
        <w:t xml:space="preserve">Огнева, М. В. Программирование на языке </w:t>
      </w:r>
      <w:proofErr w:type="gramStart"/>
      <w:r w:rsidRPr="00722A42">
        <w:t>C++ :</w:t>
      </w:r>
      <w:proofErr w:type="gramEnd"/>
      <w:r w:rsidRPr="00722A42">
        <w:t xml:space="preserve"> практический курс : учеб. пособие для бакалавриата и специалитета / М. В. Огнева, Е. В. Кудрина. – </w:t>
      </w:r>
      <w:proofErr w:type="gramStart"/>
      <w:r w:rsidRPr="00722A42">
        <w:t>М. :</w:t>
      </w:r>
      <w:proofErr w:type="gramEnd"/>
      <w:r w:rsidRPr="00722A42">
        <w:t xml:space="preserve"> </w:t>
      </w:r>
      <w:proofErr w:type="spellStart"/>
      <w:r w:rsidRPr="00722A42">
        <w:t>Юрайт</w:t>
      </w:r>
      <w:proofErr w:type="spellEnd"/>
      <w:r w:rsidRPr="00722A42">
        <w:t>, 2018. – 335 с. </w:t>
      </w:r>
    </w:p>
    <w:p w14:paraId="1B4249F1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r w:rsidRPr="00722A42">
        <w:t xml:space="preserve">Павловская, Т. А. С/С++ Структурное и объектно-ориентированное программирование. </w:t>
      </w:r>
      <w:proofErr w:type="gramStart"/>
      <w:r w:rsidRPr="00722A42">
        <w:t>Практикум :</w:t>
      </w:r>
      <w:proofErr w:type="gramEnd"/>
      <w:r w:rsidRPr="00722A42">
        <w:t xml:space="preserve"> учеб. пособие / Т. А. Павловская, Ю. А. Щупак. – СПб</w:t>
      </w:r>
      <w:proofErr w:type="gramStart"/>
      <w:r w:rsidRPr="00722A42">
        <w:t>. :</w:t>
      </w:r>
      <w:proofErr w:type="gramEnd"/>
      <w:r w:rsidRPr="00722A42">
        <w:t xml:space="preserve"> Питер, 2011. – 352 с.</w:t>
      </w:r>
    </w:p>
    <w:p w14:paraId="591B58B9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r w:rsidRPr="00722A42">
        <w:t xml:space="preserve">Павловская, Т. А. C/C++. Процедурное и объектно-ориентированное </w:t>
      </w:r>
      <w:proofErr w:type="gramStart"/>
      <w:r w:rsidRPr="00722A42">
        <w:t>программирование :</w:t>
      </w:r>
      <w:proofErr w:type="gramEnd"/>
      <w:r w:rsidRPr="00722A42">
        <w:t xml:space="preserve"> учеб. для вузов / Т. А. Павловская. – СПб</w:t>
      </w:r>
      <w:proofErr w:type="gramStart"/>
      <w:r w:rsidRPr="00722A42">
        <w:t>. :</w:t>
      </w:r>
      <w:proofErr w:type="gramEnd"/>
      <w:r w:rsidRPr="00722A42">
        <w:t xml:space="preserve"> Питер, 2018. – 496 с.</w:t>
      </w:r>
    </w:p>
    <w:p w14:paraId="09279790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proofErr w:type="spellStart"/>
      <w:r w:rsidRPr="00722A42">
        <w:t>Прата</w:t>
      </w:r>
      <w:proofErr w:type="spellEnd"/>
      <w:r w:rsidRPr="00722A42">
        <w:t xml:space="preserve">, С. Язык программирования C++. Лекции и </w:t>
      </w:r>
      <w:proofErr w:type="gramStart"/>
      <w:r w:rsidRPr="00722A42">
        <w:t>упражнения :</w:t>
      </w:r>
      <w:proofErr w:type="gramEnd"/>
      <w:r w:rsidRPr="00722A42">
        <w:t xml:space="preserve"> учеб. / С. </w:t>
      </w:r>
      <w:proofErr w:type="spellStart"/>
      <w:r w:rsidRPr="00722A42">
        <w:t>Прата</w:t>
      </w:r>
      <w:proofErr w:type="spellEnd"/>
      <w:r w:rsidRPr="00722A42">
        <w:t xml:space="preserve">; пер. с англ. – 6-е изд. – </w:t>
      </w:r>
      <w:proofErr w:type="gramStart"/>
      <w:r w:rsidRPr="00722A42">
        <w:t>М. :</w:t>
      </w:r>
      <w:proofErr w:type="gramEnd"/>
      <w:r w:rsidRPr="00722A42">
        <w:t xml:space="preserve"> Вильямс, 20 – 1248 с.</w:t>
      </w:r>
    </w:p>
    <w:p w14:paraId="4EEE276F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r w:rsidRPr="00722A42">
        <w:t xml:space="preserve">Пышкин, Е. В. Основные концепции и механизмы объектно-ориентированного </w:t>
      </w:r>
      <w:proofErr w:type="gramStart"/>
      <w:r w:rsidRPr="00722A42">
        <w:t>программирования :</w:t>
      </w:r>
      <w:proofErr w:type="gramEnd"/>
      <w:r w:rsidRPr="00722A42">
        <w:t xml:space="preserve"> учеб. для вузов / Е. В. Пышкин. – </w:t>
      </w:r>
      <w:proofErr w:type="gramStart"/>
      <w:r w:rsidRPr="00722A42">
        <w:t>СПб :</w:t>
      </w:r>
      <w:proofErr w:type="gramEnd"/>
      <w:r w:rsidRPr="00722A42">
        <w:t xml:space="preserve"> БХВ-Петербург, 2005. – 640 с.</w:t>
      </w:r>
    </w:p>
    <w:p w14:paraId="216BA90A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r w:rsidRPr="00722A42">
        <w:t xml:space="preserve">Страуструп, Б. </w:t>
      </w:r>
      <w:proofErr w:type="gramStart"/>
      <w:r w:rsidRPr="00722A42">
        <w:t>Программирование :</w:t>
      </w:r>
      <w:proofErr w:type="gramEnd"/>
      <w:r w:rsidRPr="00722A42">
        <w:t xml:space="preserve"> принципы и практика с использованием С++ : учеб. / Б. Страуструп; пер. с англ. – 2-е изд. – </w:t>
      </w:r>
      <w:proofErr w:type="gramStart"/>
      <w:r w:rsidRPr="00722A42">
        <w:t>М. :</w:t>
      </w:r>
      <w:proofErr w:type="gramEnd"/>
      <w:r w:rsidRPr="00722A42">
        <w:t xml:space="preserve"> ООО «И.Д. Вильямс», 2016. – 1328 с.</w:t>
      </w:r>
    </w:p>
    <w:p w14:paraId="3A40A4B2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r w:rsidRPr="00722A42">
        <w:t xml:space="preserve">Хорев П. Б. Объектно-ориентированное </w:t>
      </w:r>
      <w:proofErr w:type="gramStart"/>
      <w:r w:rsidRPr="00722A42">
        <w:t>программирование :</w:t>
      </w:r>
      <w:proofErr w:type="gramEnd"/>
      <w:r w:rsidRPr="00722A42">
        <w:t xml:space="preserve"> учеб. пособие / П. Б. Хорев. – 4-е изд., стер. – </w:t>
      </w:r>
      <w:proofErr w:type="gramStart"/>
      <w:r w:rsidRPr="00722A42">
        <w:t>М. :</w:t>
      </w:r>
      <w:proofErr w:type="gramEnd"/>
      <w:r w:rsidRPr="00722A42">
        <w:t xml:space="preserve"> Академия, 2012. – 448 с.</w:t>
      </w:r>
    </w:p>
    <w:p w14:paraId="5CFB261E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proofErr w:type="spellStart"/>
      <w:r w:rsidRPr="00722A42">
        <w:t>Шилдт</w:t>
      </w:r>
      <w:proofErr w:type="spellEnd"/>
      <w:r w:rsidRPr="00722A42">
        <w:t>, Г. C++. Базовый курс / Г. </w:t>
      </w:r>
      <w:proofErr w:type="spellStart"/>
      <w:r w:rsidRPr="00722A42">
        <w:t>Шилдт</w:t>
      </w:r>
      <w:proofErr w:type="spellEnd"/>
      <w:r w:rsidRPr="00722A42">
        <w:t xml:space="preserve">; пер. с англ. – 3-е изд. – </w:t>
      </w:r>
      <w:proofErr w:type="gramStart"/>
      <w:r w:rsidRPr="00722A42">
        <w:t>М. :</w:t>
      </w:r>
      <w:proofErr w:type="gramEnd"/>
      <w:r w:rsidRPr="00722A42">
        <w:t xml:space="preserve"> Вильямс, 2015. – 624 с.</w:t>
      </w:r>
    </w:p>
    <w:p w14:paraId="29F2247E" w14:textId="77777777" w:rsidR="00722A42" w:rsidRPr="00722A42" w:rsidRDefault="00722A42" w:rsidP="00722A42">
      <w:pPr>
        <w:numPr>
          <w:ilvl w:val="0"/>
          <w:numId w:val="5"/>
        </w:numPr>
        <w:spacing w:after="0" w:line="240" w:lineRule="auto"/>
      </w:pPr>
      <w:proofErr w:type="spellStart"/>
      <w:r w:rsidRPr="00722A42">
        <w:t>Эллайн</w:t>
      </w:r>
      <w:proofErr w:type="spellEnd"/>
      <w:r w:rsidRPr="00722A42">
        <w:t>, А. С++. От ламера до программера / А. </w:t>
      </w:r>
      <w:proofErr w:type="spellStart"/>
      <w:r w:rsidRPr="00722A42">
        <w:t>Эллайн</w:t>
      </w:r>
      <w:proofErr w:type="spellEnd"/>
      <w:r w:rsidRPr="00722A42">
        <w:t>. – СПб., 2015. – 480 с.</w:t>
      </w:r>
    </w:p>
    <w:p w14:paraId="1DABFBAF" w14:textId="77777777" w:rsidR="00722A42" w:rsidRPr="00722A42" w:rsidRDefault="00722A42" w:rsidP="00722A42">
      <w:pPr>
        <w:spacing w:after="0" w:line="240" w:lineRule="auto"/>
      </w:pPr>
    </w:p>
    <w:sectPr w:rsidR="00722A42" w:rsidRPr="00722A42" w:rsidSect="005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6AF"/>
    <w:multiLevelType w:val="hybridMultilevel"/>
    <w:tmpl w:val="2C8A2A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3D911D28"/>
    <w:multiLevelType w:val="multilevel"/>
    <w:tmpl w:val="6218C3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244441"/>
    <w:multiLevelType w:val="hybridMultilevel"/>
    <w:tmpl w:val="74AA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3E2B"/>
    <w:multiLevelType w:val="hybridMultilevel"/>
    <w:tmpl w:val="8AEAAB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9A27C3"/>
    <w:multiLevelType w:val="multilevel"/>
    <w:tmpl w:val="58C4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432811">
    <w:abstractNumId w:val="1"/>
  </w:num>
  <w:num w:numId="2" w16cid:durableId="1720980184">
    <w:abstractNumId w:val="3"/>
  </w:num>
  <w:num w:numId="3" w16cid:durableId="1542864615">
    <w:abstractNumId w:val="2"/>
  </w:num>
  <w:num w:numId="4" w16cid:durableId="1051077585">
    <w:abstractNumId w:val="0"/>
  </w:num>
  <w:num w:numId="5" w16cid:durableId="1100758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DF"/>
    <w:rsid w:val="0009654C"/>
    <w:rsid w:val="000E081C"/>
    <w:rsid w:val="001905C8"/>
    <w:rsid w:val="00250487"/>
    <w:rsid w:val="004F338E"/>
    <w:rsid w:val="005536AA"/>
    <w:rsid w:val="00722A42"/>
    <w:rsid w:val="007764D7"/>
    <w:rsid w:val="009779DF"/>
    <w:rsid w:val="00D9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60A4"/>
  <w15:docId w15:val="{7185A463-81B8-48D6-B725-388883D8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Антонина Андреева</cp:lastModifiedBy>
  <cp:revision>4</cp:revision>
  <dcterms:created xsi:type="dcterms:W3CDTF">2016-08-02T11:21:00Z</dcterms:created>
  <dcterms:modified xsi:type="dcterms:W3CDTF">2024-10-08T12:43:00Z</dcterms:modified>
</cp:coreProperties>
</file>