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26" w:rsidRPr="00127F26" w:rsidRDefault="00127F26" w:rsidP="005F51F0">
      <w:pPr>
        <w:pStyle w:val="a7"/>
        <w:spacing w:before="0" w:beforeAutospacing="0" w:after="0" w:afterAutospacing="0"/>
        <w:ind w:left="57" w:firstLine="709"/>
        <w:jc w:val="both"/>
        <w:rPr>
          <w:b/>
          <w:sz w:val="28"/>
        </w:rPr>
      </w:pPr>
      <w:r>
        <w:rPr>
          <w:b/>
          <w:sz w:val="28"/>
        </w:rPr>
        <w:t>Тема «</w:t>
      </w:r>
      <w:r w:rsidRPr="00127F26">
        <w:rPr>
          <w:b/>
          <w:sz w:val="28"/>
        </w:rPr>
        <w:t>Автоматизация банковской деятельности»</w:t>
      </w:r>
    </w:p>
    <w:p w:rsidR="005F51F0" w:rsidRPr="008123E3" w:rsidRDefault="005F51F0" w:rsidP="005F51F0">
      <w:pPr>
        <w:pStyle w:val="a7"/>
        <w:spacing w:before="0" w:beforeAutospacing="0" w:after="0" w:afterAutospacing="0"/>
        <w:ind w:left="57" w:firstLine="709"/>
        <w:jc w:val="both"/>
        <w:rPr>
          <w:sz w:val="28"/>
        </w:rPr>
      </w:pPr>
      <w:r w:rsidRPr="008123E3">
        <w:rPr>
          <w:b/>
          <w:sz w:val="28"/>
        </w:rPr>
        <w:t>ЗАДАНИЕ</w:t>
      </w:r>
      <w:r w:rsidRPr="008123E3">
        <w:rPr>
          <w:sz w:val="28"/>
        </w:rPr>
        <w:t>. На российском рынке программные средства автоматизации банковской деятельности представляют ряд компаний-разработчиков, представленные в таблице.</w:t>
      </w:r>
    </w:p>
    <w:tbl>
      <w:tblPr>
        <w:tblW w:w="816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4092"/>
        <w:gridCol w:w="2689"/>
      </w:tblGrid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 xml:space="preserve">Вариант 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Наименование фирмы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Сайт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Диасофт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0707DA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hyperlink r:id="rId5" w:history="1">
              <w:r w:rsidR="005F51F0" w:rsidRPr="00D93C52">
                <w:rPr>
                  <w:rStyle w:val="a6"/>
                  <w:sz w:val="28"/>
                  <w:szCs w:val="28"/>
                  <w:lang w:val="en-US"/>
                </w:rPr>
                <w:t>www.diasoft.ru</w:t>
              </w:r>
            </w:hyperlink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 xml:space="preserve">R-Style </w:t>
            </w:r>
            <w:proofErr w:type="spellStart"/>
            <w:r w:rsidRPr="00D93C52">
              <w:rPr>
                <w:sz w:val="28"/>
                <w:lang w:val="en-US"/>
              </w:rPr>
              <w:t>Softlab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5F51F0" w:rsidRPr="00D93C52" w:rsidRDefault="000707DA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hyperlink r:id="rId6" w:history="1">
              <w:r w:rsidR="005F51F0" w:rsidRPr="00D93C52">
                <w:rPr>
                  <w:rStyle w:val="a6"/>
                  <w:sz w:val="28"/>
                  <w:szCs w:val="28"/>
                  <w:lang w:val="en-US"/>
                </w:rPr>
                <w:t>www.softlab.ru</w:t>
              </w:r>
            </w:hyperlink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ПрограмБанк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0707DA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hyperlink r:id="rId7" w:history="1">
              <w:r w:rsidR="005F51F0" w:rsidRPr="00D93C52">
                <w:rPr>
                  <w:rStyle w:val="a6"/>
                  <w:sz w:val="28"/>
                  <w:szCs w:val="28"/>
                  <w:lang w:val="en-US"/>
                </w:rPr>
                <w:t>www.programbank.ru</w:t>
              </w:r>
            </w:hyperlink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Новая Афина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www.athena.ru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5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Центр финансовых технологий (ЦФТ)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www.cft.ru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6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Банковские информационные системы  (БИС)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www.bis.ru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7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Кворум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AD5E06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www.q</w:t>
            </w:r>
            <w:r w:rsidR="005F51F0" w:rsidRPr="00D93C52">
              <w:rPr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o</w:t>
            </w:r>
            <w:r w:rsidR="005F51F0" w:rsidRPr="00D93C52">
              <w:rPr>
                <w:sz w:val="28"/>
                <w:lang w:val="en-US"/>
              </w:rPr>
              <w:t>rum.ru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8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Форс-банковские системы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0707DA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hyperlink r:id="rId8" w:history="1">
              <w:r w:rsidR="005F51F0" w:rsidRPr="00D93C52">
                <w:rPr>
                  <w:rStyle w:val="a6"/>
                  <w:sz w:val="28"/>
                  <w:szCs w:val="28"/>
                  <w:lang w:val="en-US"/>
                </w:rPr>
                <w:t>www.fors-bs.ru</w:t>
              </w:r>
            </w:hyperlink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9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Компьютерные системы для бизнеса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www.csbi.ru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10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Инверсия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www.inversion.ru</w:t>
            </w:r>
          </w:p>
        </w:tc>
      </w:tr>
      <w:tr w:rsidR="00AD5E06" w:rsidRPr="00D93C52" w:rsidTr="00155AE8">
        <w:tc>
          <w:tcPr>
            <w:tcW w:w="1379" w:type="dxa"/>
            <w:shd w:val="clear" w:color="auto" w:fill="auto"/>
          </w:tcPr>
          <w:p w:rsidR="00AD5E06" w:rsidRPr="00D93C52" w:rsidRDefault="00AD5E06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92" w:type="dxa"/>
            <w:shd w:val="clear" w:color="auto" w:fill="auto"/>
          </w:tcPr>
          <w:p w:rsidR="00AD5E06" w:rsidRPr="00D93C52" w:rsidRDefault="00AD5E06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Террасофт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AD5E06" w:rsidRPr="00D93C52" w:rsidRDefault="00AD5E06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AD5E06">
              <w:rPr>
                <w:sz w:val="28"/>
                <w:lang w:val="en-US"/>
              </w:rPr>
              <w:t>www.terrasoft.ru</w:t>
            </w:r>
          </w:p>
        </w:tc>
      </w:tr>
    </w:tbl>
    <w:p w:rsidR="005F51F0" w:rsidRPr="008123E3" w:rsidRDefault="005F51F0" w:rsidP="005F51F0">
      <w:pPr>
        <w:pStyle w:val="a7"/>
        <w:spacing w:before="0" w:beforeAutospacing="0" w:after="0" w:afterAutospacing="0"/>
        <w:ind w:left="57" w:firstLine="709"/>
        <w:jc w:val="both"/>
        <w:rPr>
          <w:sz w:val="28"/>
        </w:rPr>
      </w:pPr>
      <w:r w:rsidRPr="008123E3">
        <w:rPr>
          <w:sz w:val="28"/>
        </w:rPr>
        <w:t xml:space="preserve">Изучить программные продукты </w:t>
      </w:r>
      <w:r w:rsidR="00FE42D0">
        <w:rPr>
          <w:sz w:val="28"/>
        </w:rPr>
        <w:t>– автоматизированные банковские системы (</w:t>
      </w:r>
      <w:r w:rsidRPr="008123E3">
        <w:rPr>
          <w:sz w:val="28"/>
        </w:rPr>
        <w:t>АБС</w:t>
      </w:r>
      <w:r w:rsidR="00FE42D0">
        <w:rPr>
          <w:sz w:val="28"/>
        </w:rPr>
        <w:t>)</w:t>
      </w:r>
      <w:r w:rsidRPr="008123E3">
        <w:rPr>
          <w:sz w:val="28"/>
        </w:rPr>
        <w:t xml:space="preserve"> в соответствии с вариантом, используя сайт фирмы-разработчика, другие источники, оценить возможности программ, их назначение, составить письменный отчет</w:t>
      </w:r>
      <w:r>
        <w:rPr>
          <w:sz w:val="28"/>
        </w:rPr>
        <w:t>, в котором</w:t>
      </w:r>
      <w:r w:rsidRPr="008123E3">
        <w:rPr>
          <w:sz w:val="28"/>
        </w:rPr>
        <w:t xml:space="preserve"> должны быть отражены следующие вопросы:</w:t>
      </w:r>
    </w:p>
    <w:p w:rsidR="005F51F0" w:rsidRPr="008123E3" w:rsidRDefault="005F51F0" w:rsidP="005F51F0">
      <w:pPr>
        <w:pStyle w:val="a7"/>
        <w:spacing w:before="0" w:beforeAutospacing="0" w:after="0" w:afterAutospacing="0"/>
        <w:ind w:left="57" w:firstLine="709"/>
        <w:jc w:val="both"/>
        <w:rPr>
          <w:sz w:val="28"/>
        </w:rPr>
      </w:pPr>
    </w:p>
    <w:p w:rsidR="005F51F0" w:rsidRPr="008123E3" w:rsidRDefault="005F51F0" w:rsidP="005F51F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123E3">
        <w:rPr>
          <w:sz w:val="28"/>
        </w:rPr>
        <w:t>структура АБС</w:t>
      </w:r>
      <w:r>
        <w:rPr>
          <w:sz w:val="28"/>
        </w:rPr>
        <w:t>;</w:t>
      </w:r>
    </w:p>
    <w:p w:rsidR="005F51F0" w:rsidRPr="008123E3" w:rsidRDefault="005F51F0" w:rsidP="005F51F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123E3">
        <w:rPr>
          <w:sz w:val="28"/>
        </w:rPr>
        <w:t>функциональные подсистемы (модули, задачи)</w:t>
      </w:r>
      <w:r>
        <w:rPr>
          <w:sz w:val="28"/>
        </w:rPr>
        <w:t xml:space="preserve"> входящие в </w:t>
      </w:r>
      <w:r w:rsidRPr="008123E3">
        <w:rPr>
          <w:sz w:val="28"/>
        </w:rPr>
        <w:t>программное средство</w:t>
      </w:r>
      <w:r>
        <w:rPr>
          <w:sz w:val="28"/>
        </w:rPr>
        <w:t>;</w:t>
      </w:r>
    </w:p>
    <w:p w:rsidR="005F51F0" w:rsidRPr="008123E3" w:rsidRDefault="005F51F0" w:rsidP="005F51F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123E3">
        <w:rPr>
          <w:sz w:val="28"/>
        </w:rPr>
        <w:t>принципы</w:t>
      </w:r>
      <w:r w:rsidR="00FE42D0">
        <w:rPr>
          <w:sz w:val="28"/>
        </w:rPr>
        <w:t>,</w:t>
      </w:r>
      <w:r w:rsidRPr="008123E3">
        <w:rPr>
          <w:sz w:val="28"/>
        </w:rPr>
        <w:t xml:space="preserve"> заложен</w:t>
      </w:r>
      <w:r w:rsidR="00FE42D0">
        <w:rPr>
          <w:sz w:val="28"/>
        </w:rPr>
        <w:t>н</w:t>
      </w:r>
      <w:r w:rsidRPr="008123E3">
        <w:rPr>
          <w:sz w:val="28"/>
        </w:rPr>
        <w:t>ы</w:t>
      </w:r>
      <w:r w:rsidR="00FE42D0">
        <w:rPr>
          <w:sz w:val="28"/>
        </w:rPr>
        <w:t>е</w:t>
      </w:r>
      <w:r w:rsidRPr="008123E3">
        <w:rPr>
          <w:sz w:val="28"/>
        </w:rPr>
        <w:t xml:space="preserve"> в </w:t>
      </w:r>
      <w:r w:rsidR="00FE42D0">
        <w:rPr>
          <w:sz w:val="28"/>
        </w:rPr>
        <w:t>основу функционирования системы;</w:t>
      </w:r>
    </w:p>
    <w:p w:rsidR="005F51F0" w:rsidRPr="008123E3" w:rsidRDefault="005F51F0" w:rsidP="005F51F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</w:t>
      </w:r>
      <w:r w:rsidRPr="008123E3">
        <w:rPr>
          <w:sz w:val="28"/>
        </w:rPr>
        <w:t>ейтинг разработчика АБС.</w:t>
      </w:r>
    </w:p>
    <w:p w:rsidR="00D345B2" w:rsidRDefault="00D345B2">
      <w:pPr>
        <w:rPr>
          <w:sz w:val="28"/>
          <w:szCs w:val="28"/>
        </w:rPr>
      </w:pPr>
    </w:p>
    <w:p w:rsidR="00D05BB8" w:rsidRDefault="00D345B2" w:rsidP="00D345B2">
      <w:pPr>
        <w:ind w:firstLine="709"/>
      </w:pPr>
      <w:r>
        <w:rPr>
          <w:sz w:val="28"/>
          <w:szCs w:val="28"/>
        </w:rPr>
        <w:t xml:space="preserve">Отчет доц. Смирновой Т.Н. </w:t>
      </w:r>
      <w:r w:rsidRPr="00A76FF6">
        <w:rPr>
          <w:sz w:val="28"/>
          <w:szCs w:val="28"/>
          <w:lang w:val="en-US"/>
        </w:rPr>
        <w:t>https</w:t>
      </w:r>
      <w:r w:rsidRPr="00A76FF6">
        <w:rPr>
          <w:sz w:val="28"/>
          <w:szCs w:val="28"/>
        </w:rPr>
        <w:t>://</w:t>
      </w:r>
      <w:proofErr w:type="spellStart"/>
      <w:r w:rsidRPr="00A76FF6">
        <w:rPr>
          <w:sz w:val="28"/>
          <w:szCs w:val="28"/>
          <w:lang w:val="en-US"/>
        </w:rPr>
        <w:t>vk</w:t>
      </w:r>
      <w:proofErr w:type="spellEnd"/>
      <w:r w:rsidRPr="00A76FF6">
        <w:rPr>
          <w:sz w:val="28"/>
          <w:szCs w:val="28"/>
        </w:rPr>
        <w:t>.</w:t>
      </w:r>
      <w:r w:rsidRPr="00A76FF6">
        <w:rPr>
          <w:sz w:val="28"/>
          <w:szCs w:val="28"/>
          <w:lang w:val="en-US"/>
        </w:rPr>
        <w:t>com</w:t>
      </w:r>
      <w:r w:rsidRPr="00A76FF6">
        <w:rPr>
          <w:sz w:val="28"/>
          <w:szCs w:val="28"/>
        </w:rPr>
        <w:t>/</w:t>
      </w:r>
      <w:r w:rsidRPr="00A76FF6">
        <w:rPr>
          <w:sz w:val="28"/>
          <w:szCs w:val="28"/>
          <w:lang w:val="en-US"/>
        </w:rPr>
        <w:t>id</w:t>
      </w:r>
      <w:r w:rsidRPr="00A76FF6">
        <w:rPr>
          <w:sz w:val="28"/>
          <w:szCs w:val="28"/>
        </w:rPr>
        <w:t xml:space="preserve">126588484 в </w:t>
      </w:r>
      <w:r w:rsidR="000707DA">
        <w:rPr>
          <w:sz w:val="28"/>
          <w:szCs w:val="28"/>
        </w:rPr>
        <w:t>срок до 30</w:t>
      </w:r>
      <w:bookmarkStart w:id="0" w:name="_GoBack"/>
      <w:bookmarkEnd w:id="0"/>
      <w:r w:rsidRPr="00A76FF6">
        <w:rPr>
          <w:sz w:val="28"/>
          <w:szCs w:val="28"/>
        </w:rPr>
        <w:t>.03.2020</w:t>
      </w:r>
      <w:r>
        <w:rPr>
          <w:sz w:val="28"/>
          <w:szCs w:val="28"/>
        </w:rPr>
        <w:t xml:space="preserve"> (включительно).</w:t>
      </w:r>
    </w:p>
    <w:sectPr w:rsidR="00D0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BB5"/>
    <w:multiLevelType w:val="hybridMultilevel"/>
    <w:tmpl w:val="D1682946"/>
    <w:lvl w:ilvl="0" w:tplc="0BF4F91C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21C23A23"/>
    <w:multiLevelType w:val="hybridMultilevel"/>
    <w:tmpl w:val="19B451B0"/>
    <w:lvl w:ilvl="0" w:tplc="FAC6130E">
      <w:start w:val="1"/>
      <w:numFmt w:val="decimal"/>
      <w:pStyle w:val="a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F0"/>
    <w:rsid w:val="000707DA"/>
    <w:rsid w:val="000F16B6"/>
    <w:rsid w:val="00127F26"/>
    <w:rsid w:val="002C3AAF"/>
    <w:rsid w:val="0044152B"/>
    <w:rsid w:val="00507FBF"/>
    <w:rsid w:val="005F51F0"/>
    <w:rsid w:val="00A574BA"/>
    <w:rsid w:val="00AD5E06"/>
    <w:rsid w:val="00D05BB8"/>
    <w:rsid w:val="00D345B2"/>
    <w:rsid w:val="00D64C29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2C15-213C-42C2-9537-3DC7D35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а"/>
    <w:basedOn w:val="a0"/>
    <w:autoRedefine/>
    <w:qFormat/>
    <w:rsid w:val="00D64C29"/>
    <w:rPr>
      <w:szCs w:val="28"/>
    </w:rPr>
  </w:style>
  <w:style w:type="paragraph" w:customStyle="1" w:styleId="-1">
    <w:name w:val="обычный-1"/>
    <w:basedOn w:val="a0"/>
    <w:autoRedefine/>
    <w:qFormat/>
    <w:rsid w:val="000F16B6"/>
  </w:style>
  <w:style w:type="paragraph" w:customStyle="1" w:styleId="a5">
    <w:name w:val="Основа"/>
    <w:basedOn w:val="a0"/>
    <w:qFormat/>
    <w:rsid w:val="00A574BA"/>
    <w:pPr>
      <w:widowControl w:val="0"/>
      <w:autoSpaceDE w:val="0"/>
      <w:autoSpaceDN w:val="0"/>
      <w:adjustRightInd w:val="0"/>
      <w:ind w:firstLine="397"/>
    </w:pPr>
    <w:rPr>
      <w:sz w:val="22"/>
      <w:szCs w:val="28"/>
    </w:rPr>
  </w:style>
  <w:style w:type="paragraph" w:customStyle="1" w:styleId="a">
    <w:name w:val="СписокВопросов"/>
    <w:basedOn w:val="a5"/>
    <w:autoRedefine/>
    <w:qFormat/>
    <w:rsid w:val="00507FBF"/>
    <w:pPr>
      <w:numPr>
        <w:numId w:val="1"/>
      </w:numPr>
    </w:pPr>
  </w:style>
  <w:style w:type="character" w:styleId="a6">
    <w:name w:val="Hyperlink"/>
    <w:rsid w:val="005F51F0"/>
    <w:rPr>
      <w:color w:val="0000FF"/>
      <w:u w:val="single"/>
    </w:rPr>
  </w:style>
  <w:style w:type="paragraph" w:styleId="a7">
    <w:name w:val="Normal (Web)"/>
    <w:basedOn w:val="a0"/>
    <w:link w:val="a8"/>
    <w:rsid w:val="005F51F0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5F5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-b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ram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lab.ru" TargetMode="External"/><Relationship Id="rId5" Type="http://schemas.openxmlformats.org/officeDocument/2006/relationships/hyperlink" Target="http://www.diasof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alekssm21@yandex.ru</dc:creator>
  <cp:keywords/>
  <dc:description/>
  <cp:lastModifiedBy>user</cp:lastModifiedBy>
  <cp:revision>4</cp:revision>
  <dcterms:created xsi:type="dcterms:W3CDTF">2020-03-18T06:02:00Z</dcterms:created>
  <dcterms:modified xsi:type="dcterms:W3CDTF">2020-03-18T08:13:00Z</dcterms:modified>
</cp:coreProperties>
</file>