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34" w:rsidRPr="002067D3" w:rsidRDefault="005F3034" w:rsidP="005F3034">
      <w:pPr>
        <w:shd w:val="clear" w:color="auto" w:fill="FFFFFF"/>
        <w:tabs>
          <w:tab w:val="left" w:pos="9792"/>
        </w:tabs>
        <w:spacing w:line="360" w:lineRule="auto"/>
        <w:ind w:right="-108"/>
        <w:jc w:val="center"/>
        <w:rPr>
          <w:bCs/>
          <w:sz w:val="24"/>
          <w:szCs w:val="26"/>
        </w:rPr>
      </w:pPr>
      <w:r w:rsidRPr="002067D3">
        <w:rPr>
          <w:bCs/>
          <w:sz w:val="24"/>
          <w:szCs w:val="26"/>
        </w:rPr>
        <w:t>МИНОБРНАУКИ РОССИИ</w:t>
      </w:r>
    </w:p>
    <w:p w:rsidR="005F3034" w:rsidRPr="002067D3" w:rsidRDefault="005F3034" w:rsidP="005F3034">
      <w:pPr>
        <w:shd w:val="clear" w:color="auto" w:fill="FFFFFF"/>
        <w:tabs>
          <w:tab w:val="left" w:pos="9792"/>
        </w:tabs>
        <w:spacing w:line="360" w:lineRule="auto"/>
        <w:ind w:right="-108"/>
        <w:jc w:val="center"/>
        <w:rPr>
          <w:spacing w:val="-5"/>
          <w:sz w:val="24"/>
          <w:szCs w:val="26"/>
        </w:rPr>
      </w:pPr>
      <w:r w:rsidRPr="002067D3">
        <w:rPr>
          <w:spacing w:val="-3"/>
          <w:sz w:val="24"/>
          <w:szCs w:val="26"/>
        </w:rPr>
        <w:t>Федеральное государственное</w:t>
      </w:r>
      <w:r w:rsidRPr="002067D3">
        <w:rPr>
          <w:spacing w:val="-5"/>
          <w:sz w:val="24"/>
          <w:szCs w:val="26"/>
        </w:rPr>
        <w:t xml:space="preserve"> бюджетное образовательное учреждение</w:t>
      </w:r>
    </w:p>
    <w:p w:rsidR="005F3034" w:rsidRPr="002067D3" w:rsidRDefault="005F3034" w:rsidP="005F3034">
      <w:pPr>
        <w:shd w:val="clear" w:color="auto" w:fill="FFFFFF"/>
        <w:tabs>
          <w:tab w:val="left" w:pos="9792"/>
        </w:tabs>
        <w:spacing w:line="360" w:lineRule="auto"/>
        <w:ind w:right="-108"/>
        <w:jc w:val="center"/>
        <w:rPr>
          <w:spacing w:val="-7"/>
          <w:sz w:val="24"/>
          <w:szCs w:val="26"/>
        </w:rPr>
      </w:pPr>
      <w:r w:rsidRPr="002067D3">
        <w:rPr>
          <w:spacing w:val="-3"/>
          <w:sz w:val="24"/>
          <w:szCs w:val="26"/>
        </w:rPr>
        <w:t xml:space="preserve">высшего </w:t>
      </w:r>
      <w:r w:rsidRPr="002067D3">
        <w:rPr>
          <w:spacing w:val="-7"/>
          <w:sz w:val="24"/>
          <w:szCs w:val="26"/>
        </w:rPr>
        <w:t>образования</w:t>
      </w:r>
    </w:p>
    <w:p w:rsidR="005F3034" w:rsidRPr="002067D3" w:rsidRDefault="005F3034" w:rsidP="005F3034">
      <w:pPr>
        <w:shd w:val="clear" w:color="auto" w:fill="FFFFFF"/>
        <w:tabs>
          <w:tab w:val="left" w:pos="9792"/>
        </w:tabs>
        <w:spacing w:line="360" w:lineRule="auto"/>
        <w:ind w:right="-108"/>
        <w:jc w:val="center"/>
        <w:rPr>
          <w:spacing w:val="-5"/>
          <w:sz w:val="24"/>
          <w:szCs w:val="26"/>
        </w:rPr>
      </w:pPr>
      <w:r w:rsidRPr="002067D3">
        <w:rPr>
          <w:bCs/>
          <w:sz w:val="24"/>
          <w:szCs w:val="26"/>
        </w:rPr>
        <w:t>«Чувашский государственный</w:t>
      </w:r>
      <w:r>
        <w:rPr>
          <w:bCs/>
          <w:sz w:val="24"/>
          <w:szCs w:val="26"/>
        </w:rPr>
        <w:t xml:space="preserve"> </w:t>
      </w:r>
      <w:r w:rsidRPr="002067D3">
        <w:rPr>
          <w:bCs/>
          <w:sz w:val="24"/>
          <w:szCs w:val="26"/>
        </w:rPr>
        <w:t>университет</w:t>
      </w:r>
      <w:r>
        <w:rPr>
          <w:bCs/>
          <w:sz w:val="24"/>
          <w:szCs w:val="26"/>
        </w:rPr>
        <w:t xml:space="preserve"> </w:t>
      </w:r>
      <w:r w:rsidRPr="002067D3">
        <w:rPr>
          <w:bCs/>
          <w:sz w:val="24"/>
          <w:szCs w:val="26"/>
        </w:rPr>
        <w:t>имени И.Н.</w:t>
      </w:r>
      <w:r>
        <w:rPr>
          <w:bCs/>
          <w:sz w:val="24"/>
          <w:szCs w:val="26"/>
        </w:rPr>
        <w:t xml:space="preserve"> </w:t>
      </w:r>
      <w:r w:rsidRPr="002067D3">
        <w:rPr>
          <w:bCs/>
          <w:sz w:val="24"/>
          <w:szCs w:val="26"/>
        </w:rPr>
        <w:t>Ульянова»</w:t>
      </w:r>
    </w:p>
    <w:p w:rsidR="005F3034" w:rsidRDefault="005F3034" w:rsidP="005F3034">
      <w:pPr>
        <w:shd w:val="clear" w:color="auto" w:fill="FFFFFF"/>
        <w:tabs>
          <w:tab w:val="left" w:pos="9792"/>
        </w:tabs>
        <w:spacing w:line="360" w:lineRule="auto"/>
        <w:ind w:right="-108"/>
        <w:jc w:val="center"/>
        <w:rPr>
          <w:bCs/>
          <w:sz w:val="24"/>
          <w:szCs w:val="26"/>
        </w:rPr>
      </w:pPr>
      <w:r w:rsidRPr="002067D3">
        <w:rPr>
          <w:bCs/>
          <w:sz w:val="24"/>
          <w:szCs w:val="26"/>
        </w:rPr>
        <w:t>(ФГБОУ ВО «ЧГУ им. И.Н.</w:t>
      </w:r>
      <w:r>
        <w:rPr>
          <w:bCs/>
          <w:sz w:val="24"/>
          <w:szCs w:val="26"/>
        </w:rPr>
        <w:t xml:space="preserve"> </w:t>
      </w:r>
      <w:r w:rsidRPr="002067D3">
        <w:rPr>
          <w:bCs/>
          <w:sz w:val="24"/>
          <w:szCs w:val="26"/>
        </w:rPr>
        <w:t>Ульянова»)</w:t>
      </w:r>
    </w:p>
    <w:p w:rsidR="005F3034" w:rsidRDefault="005F3034" w:rsidP="005F3034">
      <w:pPr>
        <w:shd w:val="clear" w:color="auto" w:fill="FFFFFF"/>
        <w:tabs>
          <w:tab w:val="left" w:pos="9792"/>
        </w:tabs>
        <w:spacing w:line="360" w:lineRule="auto"/>
        <w:ind w:right="-108"/>
        <w:jc w:val="center"/>
        <w:rPr>
          <w:bCs/>
          <w:sz w:val="24"/>
          <w:szCs w:val="26"/>
        </w:rPr>
      </w:pPr>
    </w:p>
    <w:p w:rsidR="005F3034" w:rsidRDefault="005F3034" w:rsidP="005F3034">
      <w:pPr>
        <w:shd w:val="clear" w:color="auto" w:fill="FFFFFF"/>
        <w:tabs>
          <w:tab w:val="left" w:pos="9792"/>
        </w:tabs>
        <w:spacing w:line="360" w:lineRule="auto"/>
        <w:ind w:right="-108"/>
        <w:jc w:val="center"/>
        <w:rPr>
          <w:bCs/>
          <w:sz w:val="24"/>
          <w:szCs w:val="26"/>
        </w:rPr>
      </w:pPr>
      <w:r>
        <w:rPr>
          <w:bCs/>
          <w:sz w:val="24"/>
          <w:szCs w:val="26"/>
        </w:rPr>
        <w:t>Факультет информатики и вычислительной техники</w:t>
      </w:r>
    </w:p>
    <w:p w:rsidR="005F3034" w:rsidRDefault="005F3034" w:rsidP="005F3034">
      <w:pPr>
        <w:shd w:val="clear" w:color="auto" w:fill="FFFFFF"/>
        <w:tabs>
          <w:tab w:val="left" w:pos="9792"/>
        </w:tabs>
        <w:spacing w:line="360" w:lineRule="auto"/>
        <w:ind w:right="-108"/>
        <w:jc w:val="center"/>
        <w:rPr>
          <w:bCs/>
          <w:sz w:val="24"/>
          <w:szCs w:val="26"/>
        </w:rPr>
      </w:pPr>
    </w:p>
    <w:p w:rsidR="005F3034" w:rsidRDefault="005F3034" w:rsidP="005F3034">
      <w:pPr>
        <w:shd w:val="clear" w:color="auto" w:fill="FFFFFF"/>
        <w:tabs>
          <w:tab w:val="left" w:pos="9792"/>
        </w:tabs>
        <w:spacing w:line="360" w:lineRule="auto"/>
        <w:ind w:right="-108"/>
        <w:jc w:val="center"/>
        <w:rPr>
          <w:bCs/>
          <w:sz w:val="24"/>
          <w:szCs w:val="26"/>
        </w:rPr>
      </w:pPr>
      <w:r>
        <w:rPr>
          <w:bCs/>
          <w:sz w:val="24"/>
          <w:szCs w:val="26"/>
        </w:rPr>
        <w:t>Кафедра математического и аппаратного обеспечения информационных систем</w:t>
      </w:r>
    </w:p>
    <w:p w:rsidR="005F3034" w:rsidRDefault="005F3034" w:rsidP="005F3034">
      <w:pPr>
        <w:shd w:val="clear" w:color="auto" w:fill="FFFFFF"/>
        <w:tabs>
          <w:tab w:val="left" w:pos="9792"/>
        </w:tabs>
        <w:spacing w:line="360" w:lineRule="auto"/>
        <w:ind w:right="-108"/>
        <w:jc w:val="center"/>
        <w:rPr>
          <w:bCs/>
          <w:sz w:val="24"/>
          <w:szCs w:val="26"/>
        </w:rPr>
      </w:pPr>
    </w:p>
    <w:p w:rsidR="008852EB" w:rsidRDefault="008852EB" w:rsidP="005F3034">
      <w:pPr>
        <w:shd w:val="clear" w:color="auto" w:fill="FFFFFF"/>
        <w:tabs>
          <w:tab w:val="left" w:pos="9792"/>
        </w:tabs>
        <w:spacing w:line="360" w:lineRule="auto"/>
        <w:ind w:right="-108"/>
        <w:jc w:val="center"/>
        <w:rPr>
          <w:bCs/>
          <w:sz w:val="24"/>
          <w:szCs w:val="26"/>
        </w:rPr>
      </w:pPr>
    </w:p>
    <w:p w:rsidR="008852EB" w:rsidRDefault="008852EB" w:rsidP="005F3034">
      <w:pPr>
        <w:shd w:val="clear" w:color="auto" w:fill="FFFFFF"/>
        <w:tabs>
          <w:tab w:val="left" w:pos="9792"/>
        </w:tabs>
        <w:spacing w:line="360" w:lineRule="auto"/>
        <w:ind w:right="-108"/>
        <w:jc w:val="center"/>
        <w:rPr>
          <w:bCs/>
          <w:sz w:val="24"/>
          <w:szCs w:val="26"/>
        </w:rPr>
      </w:pPr>
    </w:p>
    <w:p w:rsidR="008852EB" w:rsidRDefault="008852EB" w:rsidP="005F3034">
      <w:pPr>
        <w:shd w:val="clear" w:color="auto" w:fill="FFFFFF"/>
        <w:tabs>
          <w:tab w:val="left" w:pos="9792"/>
        </w:tabs>
        <w:spacing w:line="360" w:lineRule="auto"/>
        <w:ind w:right="-108"/>
        <w:jc w:val="center"/>
        <w:rPr>
          <w:bCs/>
          <w:sz w:val="24"/>
          <w:szCs w:val="26"/>
        </w:rPr>
      </w:pPr>
    </w:p>
    <w:p w:rsidR="008852EB" w:rsidRDefault="008852EB" w:rsidP="005F3034">
      <w:pPr>
        <w:shd w:val="clear" w:color="auto" w:fill="FFFFFF"/>
        <w:tabs>
          <w:tab w:val="left" w:pos="9792"/>
        </w:tabs>
        <w:spacing w:line="360" w:lineRule="auto"/>
        <w:ind w:right="-108"/>
        <w:jc w:val="center"/>
        <w:rPr>
          <w:bCs/>
          <w:sz w:val="24"/>
          <w:szCs w:val="26"/>
        </w:rPr>
      </w:pPr>
    </w:p>
    <w:p w:rsidR="005F3034" w:rsidRDefault="005F3034" w:rsidP="005F3034">
      <w:pPr>
        <w:shd w:val="clear" w:color="auto" w:fill="FFFFFF"/>
        <w:tabs>
          <w:tab w:val="left" w:pos="9792"/>
        </w:tabs>
        <w:spacing w:line="360" w:lineRule="auto"/>
        <w:ind w:right="-108"/>
        <w:jc w:val="center"/>
        <w:rPr>
          <w:bCs/>
          <w:sz w:val="24"/>
          <w:szCs w:val="26"/>
        </w:rPr>
      </w:pPr>
      <w:r>
        <w:rPr>
          <w:bCs/>
          <w:sz w:val="24"/>
          <w:szCs w:val="26"/>
        </w:rPr>
        <w:t>Отчет</w:t>
      </w:r>
    </w:p>
    <w:p w:rsidR="005F3034" w:rsidRDefault="005F3034" w:rsidP="005F3034">
      <w:pPr>
        <w:shd w:val="clear" w:color="auto" w:fill="FFFFFF"/>
        <w:tabs>
          <w:tab w:val="left" w:pos="9792"/>
        </w:tabs>
        <w:spacing w:line="360" w:lineRule="auto"/>
        <w:ind w:right="-108"/>
        <w:jc w:val="center"/>
        <w:rPr>
          <w:bCs/>
          <w:sz w:val="24"/>
          <w:szCs w:val="26"/>
        </w:rPr>
      </w:pPr>
      <w:r>
        <w:rPr>
          <w:bCs/>
          <w:sz w:val="24"/>
          <w:szCs w:val="26"/>
        </w:rPr>
        <w:t>по дисциплине «Информационные технологии в финансах и банковской сфере»</w:t>
      </w:r>
    </w:p>
    <w:p w:rsidR="005F3034" w:rsidRDefault="005F3034" w:rsidP="005F3034">
      <w:pPr>
        <w:shd w:val="clear" w:color="auto" w:fill="FFFFFF"/>
        <w:tabs>
          <w:tab w:val="left" w:pos="9792"/>
        </w:tabs>
        <w:spacing w:line="360" w:lineRule="auto"/>
        <w:ind w:right="-108"/>
        <w:jc w:val="center"/>
        <w:rPr>
          <w:bCs/>
          <w:sz w:val="24"/>
          <w:szCs w:val="26"/>
        </w:rPr>
      </w:pPr>
      <w:r>
        <w:rPr>
          <w:bCs/>
          <w:sz w:val="24"/>
          <w:szCs w:val="26"/>
        </w:rPr>
        <w:t>на тему «</w:t>
      </w:r>
      <w:r w:rsidR="001A2B76" w:rsidRPr="001A2B76">
        <w:rPr>
          <w:sz w:val="24"/>
        </w:rPr>
        <w:t>Автоматизация банковской деятельности</w:t>
      </w:r>
      <w:r>
        <w:rPr>
          <w:bCs/>
          <w:sz w:val="24"/>
          <w:szCs w:val="26"/>
        </w:rPr>
        <w:t>»</w:t>
      </w:r>
    </w:p>
    <w:p w:rsidR="008852EB" w:rsidRDefault="008852EB" w:rsidP="005F3034">
      <w:pPr>
        <w:shd w:val="clear" w:color="auto" w:fill="FFFFFF"/>
        <w:tabs>
          <w:tab w:val="left" w:pos="9792"/>
        </w:tabs>
        <w:spacing w:line="360" w:lineRule="auto"/>
        <w:ind w:right="-108"/>
        <w:jc w:val="center"/>
        <w:rPr>
          <w:bCs/>
          <w:sz w:val="24"/>
          <w:szCs w:val="26"/>
        </w:rPr>
      </w:pPr>
      <w:r>
        <w:rPr>
          <w:bCs/>
          <w:sz w:val="24"/>
          <w:szCs w:val="26"/>
        </w:rPr>
        <w:t>Вариант №1</w:t>
      </w:r>
    </w:p>
    <w:p w:rsidR="008852EB" w:rsidRDefault="008852EB" w:rsidP="005F3034">
      <w:pPr>
        <w:shd w:val="clear" w:color="auto" w:fill="FFFFFF"/>
        <w:tabs>
          <w:tab w:val="left" w:pos="9792"/>
        </w:tabs>
        <w:spacing w:line="360" w:lineRule="auto"/>
        <w:ind w:right="-108"/>
        <w:jc w:val="center"/>
        <w:rPr>
          <w:bCs/>
          <w:sz w:val="24"/>
          <w:szCs w:val="26"/>
        </w:rPr>
      </w:pPr>
      <w:r>
        <w:rPr>
          <w:bCs/>
          <w:sz w:val="24"/>
          <w:szCs w:val="26"/>
        </w:rPr>
        <w:t>(на материалах ООО «Альфа»)</w:t>
      </w:r>
    </w:p>
    <w:p w:rsidR="005F3034" w:rsidRDefault="005F3034" w:rsidP="005F3034">
      <w:pPr>
        <w:shd w:val="clear" w:color="auto" w:fill="FFFFFF"/>
        <w:tabs>
          <w:tab w:val="left" w:pos="9792"/>
        </w:tabs>
        <w:spacing w:line="360" w:lineRule="auto"/>
        <w:ind w:right="-108"/>
        <w:jc w:val="center"/>
        <w:rPr>
          <w:bCs/>
          <w:sz w:val="24"/>
          <w:szCs w:val="26"/>
        </w:rPr>
      </w:pPr>
    </w:p>
    <w:p w:rsidR="008852EB" w:rsidRDefault="008852EB" w:rsidP="005F3034">
      <w:pPr>
        <w:shd w:val="clear" w:color="auto" w:fill="FFFFFF"/>
        <w:tabs>
          <w:tab w:val="left" w:pos="9792"/>
        </w:tabs>
        <w:spacing w:line="360" w:lineRule="auto"/>
        <w:ind w:right="-108"/>
        <w:jc w:val="center"/>
        <w:rPr>
          <w:bCs/>
          <w:sz w:val="24"/>
          <w:szCs w:val="26"/>
        </w:rPr>
      </w:pPr>
    </w:p>
    <w:p w:rsidR="008852EB" w:rsidRDefault="008852EB" w:rsidP="005F3034">
      <w:pPr>
        <w:shd w:val="clear" w:color="auto" w:fill="FFFFFF"/>
        <w:tabs>
          <w:tab w:val="left" w:pos="9792"/>
        </w:tabs>
        <w:spacing w:line="360" w:lineRule="auto"/>
        <w:ind w:right="-108"/>
        <w:jc w:val="center"/>
        <w:rPr>
          <w:bCs/>
          <w:sz w:val="24"/>
          <w:szCs w:val="26"/>
        </w:rPr>
      </w:pPr>
    </w:p>
    <w:p w:rsidR="008852EB" w:rsidRDefault="008852EB" w:rsidP="005F3034">
      <w:pPr>
        <w:shd w:val="clear" w:color="auto" w:fill="FFFFFF"/>
        <w:tabs>
          <w:tab w:val="left" w:pos="9792"/>
        </w:tabs>
        <w:spacing w:line="360" w:lineRule="auto"/>
        <w:ind w:right="-108"/>
        <w:jc w:val="center"/>
        <w:rPr>
          <w:bCs/>
          <w:sz w:val="24"/>
          <w:szCs w:val="26"/>
        </w:rPr>
      </w:pPr>
    </w:p>
    <w:p w:rsidR="008852EB" w:rsidRDefault="008852EB" w:rsidP="005F3034">
      <w:pPr>
        <w:shd w:val="clear" w:color="auto" w:fill="FFFFFF"/>
        <w:tabs>
          <w:tab w:val="left" w:pos="9792"/>
        </w:tabs>
        <w:spacing w:line="360" w:lineRule="auto"/>
        <w:ind w:right="-108"/>
        <w:jc w:val="center"/>
        <w:rPr>
          <w:bCs/>
          <w:sz w:val="24"/>
          <w:szCs w:val="26"/>
        </w:rPr>
      </w:pPr>
    </w:p>
    <w:p w:rsidR="008852EB" w:rsidRDefault="008852EB" w:rsidP="005F3034">
      <w:pPr>
        <w:shd w:val="clear" w:color="auto" w:fill="FFFFFF"/>
        <w:tabs>
          <w:tab w:val="left" w:pos="9792"/>
        </w:tabs>
        <w:spacing w:line="360" w:lineRule="auto"/>
        <w:ind w:right="-108"/>
        <w:jc w:val="center"/>
        <w:rPr>
          <w:bCs/>
          <w:sz w:val="24"/>
          <w:szCs w:val="26"/>
        </w:rPr>
      </w:pPr>
    </w:p>
    <w:p w:rsidR="008852EB" w:rsidRDefault="008852EB" w:rsidP="005F3034">
      <w:pPr>
        <w:shd w:val="clear" w:color="auto" w:fill="FFFFFF"/>
        <w:tabs>
          <w:tab w:val="left" w:pos="9792"/>
        </w:tabs>
        <w:spacing w:line="360" w:lineRule="auto"/>
        <w:ind w:right="-108"/>
        <w:jc w:val="center"/>
        <w:rPr>
          <w:bCs/>
          <w:sz w:val="24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F3034" w:rsidTr="008852EB">
        <w:tc>
          <w:tcPr>
            <w:tcW w:w="4672" w:type="dxa"/>
          </w:tcPr>
          <w:p w:rsidR="005F3034" w:rsidRDefault="005F3034" w:rsidP="005F3034">
            <w:pPr>
              <w:tabs>
                <w:tab w:val="left" w:pos="9792"/>
              </w:tabs>
              <w:spacing w:line="360" w:lineRule="auto"/>
              <w:ind w:right="-108"/>
              <w:jc w:val="center"/>
              <w:rPr>
                <w:bCs/>
                <w:sz w:val="24"/>
                <w:szCs w:val="26"/>
              </w:rPr>
            </w:pPr>
          </w:p>
        </w:tc>
        <w:tc>
          <w:tcPr>
            <w:tcW w:w="4673" w:type="dxa"/>
          </w:tcPr>
          <w:p w:rsidR="005F3034" w:rsidRDefault="005F3034" w:rsidP="005F3034">
            <w:pPr>
              <w:tabs>
                <w:tab w:val="left" w:pos="9792"/>
              </w:tabs>
              <w:spacing w:line="360" w:lineRule="auto"/>
              <w:ind w:right="-108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Выполнил:</w:t>
            </w:r>
          </w:p>
          <w:p w:rsidR="005F3034" w:rsidRDefault="005F3034" w:rsidP="005F3034">
            <w:pPr>
              <w:tabs>
                <w:tab w:val="left" w:pos="9792"/>
              </w:tabs>
              <w:spacing w:line="360" w:lineRule="auto"/>
              <w:ind w:right="-108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студент группы ИВТ-22-16</w:t>
            </w:r>
          </w:p>
          <w:p w:rsidR="005F3034" w:rsidRDefault="005F3034" w:rsidP="005F3034">
            <w:pPr>
              <w:tabs>
                <w:tab w:val="left" w:pos="9792"/>
              </w:tabs>
              <w:spacing w:line="360" w:lineRule="auto"/>
              <w:ind w:right="-108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Анисимов Павел Дмитриевич</w:t>
            </w:r>
          </w:p>
          <w:p w:rsidR="005F3034" w:rsidRDefault="005F3034" w:rsidP="005F3034">
            <w:pPr>
              <w:tabs>
                <w:tab w:val="left" w:pos="9792"/>
              </w:tabs>
              <w:spacing w:line="360" w:lineRule="auto"/>
              <w:ind w:right="-108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Проверил: доц. Смирнова Т.Н.</w:t>
            </w:r>
          </w:p>
        </w:tc>
      </w:tr>
    </w:tbl>
    <w:p w:rsidR="005F3034" w:rsidRDefault="005F3034" w:rsidP="005F3034">
      <w:pPr>
        <w:shd w:val="clear" w:color="auto" w:fill="FFFFFF"/>
        <w:tabs>
          <w:tab w:val="left" w:pos="9792"/>
        </w:tabs>
        <w:spacing w:line="360" w:lineRule="auto"/>
        <w:ind w:right="-108"/>
        <w:jc w:val="center"/>
        <w:rPr>
          <w:bCs/>
          <w:sz w:val="24"/>
          <w:szCs w:val="26"/>
        </w:rPr>
      </w:pPr>
    </w:p>
    <w:p w:rsidR="008852EB" w:rsidRDefault="008852EB" w:rsidP="005F3034">
      <w:pPr>
        <w:shd w:val="clear" w:color="auto" w:fill="FFFFFF"/>
        <w:tabs>
          <w:tab w:val="left" w:pos="9792"/>
        </w:tabs>
        <w:spacing w:line="360" w:lineRule="auto"/>
        <w:ind w:right="-108"/>
        <w:jc w:val="center"/>
        <w:rPr>
          <w:bCs/>
          <w:sz w:val="24"/>
          <w:szCs w:val="26"/>
        </w:rPr>
      </w:pPr>
    </w:p>
    <w:p w:rsidR="008852EB" w:rsidRDefault="008852EB" w:rsidP="005F3034">
      <w:pPr>
        <w:shd w:val="clear" w:color="auto" w:fill="FFFFFF"/>
        <w:tabs>
          <w:tab w:val="left" w:pos="9792"/>
        </w:tabs>
        <w:spacing w:line="360" w:lineRule="auto"/>
        <w:ind w:right="-108"/>
        <w:jc w:val="center"/>
        <w:rPr>
          <w:bCs/>
          <w:sz w:val="24"/>
          <w:szCs w:val="26"/>
        </w:rPr>
      </w:pPr>
    </w:p>
    <w:p w:rsidR="008852EB" w:rsidRDefault="008852EB" w:rsidP="005F3034">
      <w:pPr>
        <w:shd w:val="clear" w:color="auto" w:fill="FFFFFF"/>
        <w:tabs>
          <w:tab w:val="left" w:pos="9792"/>
        </w:tabs>
        <w:spacing w:line="360" w:lineRule="auto"/>
        <w:ind w:right="-108"/>
        <w:jc w:val="center"/>
        <w:rPr>
          <w:bCs/>
          <w:sz w:val="24"/>
          <w:szCs w:val="26"/>
        </w:rPr>
      </w:pPr>
    </w:p>
    <w:p w:rsidR="00E5031E" w:rsidRDefault="001A2B76" w:rsidP="005F3034">
      <w:pPr>
        <w:shd w:val="clear" w:color="auto" w:fill="FFFFFF"/>
        <w:tabs>
          <w:tab w:val="left" w:pos="9792"/>
        </w:tabs>
        <w:spacing w:line="360" w:lineRule="auto"/>
        <w:ind w:right="-108"/>
        <w:jc w:val="center"/>
        <w:rPr>
          <w:bCs/>
          <w:sz w:val="24"/>
          <w:szCs w:val="26"/>
        </w:rPr>
      </w:pPr>
      <w:r>
        <w:rPr>
          <w:bCs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2888016</wp:posOffset>
                </wp:positionH>
                <wp:positionV relativeFrom="paragraph">
                  <wp:posOffset>219530</wp:posOffset>
                </wp:positionV>
                <wp:extent cx="232913" cy="284672"/>
                <wp:effectExtent l="0" t="0" r="0" b="12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2846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AE5A22" id="Прямоугольник 1" o:spid="_x0000_s1026" style="position:absolute;margin-left:227.4pt;margin-top:17.3pt;width:18.35pt;height:2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" fillcolor="white [3212]" stroked="f" strokeweight="1pt"/>
            </w:pict>
          </mc:Fallback>
        </mc:AlternateContent>
      </w:r>
      <w:r w:rsidR="005F3034">
        <w:rPr>
          <w:bCs/>
          <w:sz w:val="24"/>
          <w:szCs w:val="26"/>
        </w:rPr>
        <w:t>Чебоксары 2020</w:t>
      </w:r>
    </w:p>
    <w:p w:rsidR="00E5031E" w:rsidRDefault="00E5031E" w:rsidP="00E5031E">
      <w:pPr>
        <w:spacing w:after="160" w:line="259" w:lineRule="auto"/>
        <w:jc w:val="center"/>
        <w:rPr>
          <w:bCs/>
          <w:sz w:val="24"/>
          <w:szCs w:val="26"/>
        </w:rPr>
      </w:pPr>
      <w:r>
        <w:rPr>
          <w:bCs/>
          <w:sz w:val="24"/>
          <w:szCs w:val="26"/>
        </w:rPr>
        <w:br w:type="page"/>
      </w:r>
      <w:r>
        <w:rPr>
          <w:bCs/>
          <w:sz w:val="24"/>
          <w:szCs w:val="26"/>
        </w:rPr>
        <w:lastRenderedPageBreak/>
        <w:t>СОДЕРЖАНИЕ</w:t>
      </w:r>
    </w:p>
    <w:p w:rsidR="00E5031E" w:rsidRPr="00E5031E" w:rsidRDefault="00E5031E" w:rsidP="00E5031E">
      <w:pPr>
        <w:spacing w:after="160" w:line="259" w:lineRule="auto"/>
        <w:jc w:val="center"/>
        <w:rPr>
          <w:bCs/>
          <w:color w:val="FF0000"/>
          <w:sz w:val="24"/>
          <w:szCs w:val="26"/>
        </w:rPr>
      </w:pPr>
      <w:r>
        <w:rPr>
          <w:bCs/>
          <w:color w:val="FF0000"/>
          <w:sz w:val="24"/>
          <w:szCs w:val="26"/>
        </w:rPr>
        <w:t>Сформировать автоматически!</w:t>
      </w:r>
    </w:p>
    <w:p w:rsidR="00E5031E" w:rsidRDefault="00E5031E">
      <w:pPr>
        <w:spacing w:after="160" w:line="259" w:lineRule="auto"/>
        <w:rPr>
          <w:bCs/>
          <w:sz w:val="24"/>
          <w:szCs w:val="26"/>
        </w:rPr>
      </w:pPr>
      <w:r>
        <w:rPr>
          <w:bCs/>
          <w:sz w:val="24"/>
          <w:szCs w:val="26"/>
        </w:rPr>
        <w:t>Постановка задачи</w:t>
      </w:r>
      <w:r w:rsidR="00E02511">
        <w:rPr>
          <w:bCs/>
          <w:sz w:val="24"/>
          <w:szCs w:val="26"/>
        </w:rPr>
        <w:t xml:space="preserve"> </w:t>
      </w:r>
      <w:r w:rsidR="00E02511" w:rsidRPr="00E02511">
        <w:rPr>
          <w:bCs/>
          <w:color w:val="FF0000"/>
          <w:sz w:val="24"/>
          <w:szCs w:val="26"/>
        </w:rPr>
        <w:t>(что требуется сделать?)</w:t>
      </w:r>
    </w:p>
    <w:p w:rsidR="001A2B76" w:rsidRPr="001A2B76" w:rsidRDefault="001A2B76" w:rsidP="001A2B76">
      <w:pPr>
        <w:spacing w:after="160" w:line="259" w:lineRule="auto"/>
        <w:rPr>
          <w:bCs/>
          <w:sz w:val="24"/>
          <w:szCs w:val="26"/>
        </w:rPr>
      </w:pPr>
      <w:r>
        <w:rPr>
          <w:bCs/>
          <w:sz w:val="24"/>
          <w:szCs w:val="26"/>
        </w:rPr>
        <w:t>Структура автоматизированной банковской системы</w:t>
      </w:r>
    </w:p>
    <w:p w:rsidR="001A2B76" w:rsidRPr="001A2B76" w:rsidRDefault="001A2B76" w:rsidP="001A2B76">
      <w:pPr>
        <w:spacing w:after="160" w:line="259" w:lineRule="auto"/>
        <w:rPr>
          <w:bCs/>
          <w:sz w:val="24"/>
          <w:szCs w:val="26"/>
        </w:rPr>
      </w:pPr>
      <w:r>
        <w:rPr>
          <w:bCs/>
          <w:sz w:val="24"/>
          <w:szCs w:val="26"/>
        </w:rPr>
        <w:t>Ф</w:t>
      </w:r>
      <w:r w:rsidRPr="001A2B76">
        <w:rPr>
          <w:bCs/>
          <w:sz w:val="24"/>
          <w:szCs w:val="26"/>
        </w:rPr>
        <w:t>ункциональные подсистемы (модули, задачи) входящие в программное средство;</w:t>
      </w:r>
    </w:p>
    <w:p w:rsidR="001A2B76" w:rsidRPr="001A2B76" w:rsidRDefault="001A2B76" w:rsidP="001A2B76">
      <w:pPr>
        <w:spacing w:after="160" w:line="259" w:lineRule="auto"/>
        <w:rPr>
          <w:bCs/>
          <w:sz w:val="24"/>
          <w:szCs w:val="26"/>
        </w:rPr>
      </w:pPr>
      <w:r>
        <w:rPr>
          <w:bCs/>
          <w:sz w:val="24"/>
          <w:szCs w:val="26"/>
        </w:rPr>
        <w:t>П</w:t>
      </w:r>
      <w:r w:rsidRPr="001A2B76">
        <w:rPr>
          <w:bCs/>
          <w:sz w:val="24"/>
          <w:szCs w:val="26"/>
        </w:rPr>
        <w:t>ринципы</w:t>
      </w:r>
      <w:r>
        <w:rPr>
          <w:bCs/>
          <w:sz w:val="24"/>
          <w:szCs w:val="26"/>
        </w:rPr>
        <w:t>,</w:t>
      </w:r>
      <w:r w:rsidRPr="001A2B76">
        <w:rPr>
          <w:bCs/>
          <w:sz w:val="24"/>
          <w:szCs w:val="26"/>
        </w:rPr>
        <w:t xml:space="preserve"> заложен</w:t>
      </w:r>
      <w:r>
        <w:rPr>
          <w:bCs/>
          <w:sz w:val="24"/>
          <w:szCs w:val="26"/>
        </w:rPr>
        <w:t>н</w:t>
      </w:r>
      <w:r w:rsidRPr="001A2B76">
        <w:rPr>
          <w:bCs/>
          <w:sz w:val="24"/>
          <w:szCs w:val="26"/>
        </w:rPr>
        <w:t>ы</w:t>
      </w:r>
      <w:r>
        <w:rPr>
          <w:bCs/>
          <w:sz w:val="24"/>
          <w:szCs w:val="26"/>
        </w:rPr>
        <w:t>е</w:t>
      </w:r>
      <w:r w:rsidRPr="001A2B76">
        <w:rPr>
          <w:bCs/>
          <w:sz w:val="24"/>
          <w:szCs w:val="26"/>
        </w:rPr>
        <w:t xml:space="preserve"> в основу функционирования системы.</w:t>
      </w:r>
    </w:p>
    <w:p w:rsidR="00E5031E" w:rsidRDefault="001A2B76" w:rsidP="001A2B76">
      <w:pPr>
        <w:spacing w:after="160" w:line="259" w:lineRule="auto"/>
        <w:rPr>
          <w:bCs/>
          <w:sz w:val="24"/>
          <w:szCs w:val="26"/>
        </w:rPr>
      </w:pPr>
      <w:r>
        <w:rPr>
          <w:bCs/>
          <w:sz w:val="24"/>
          <w:szCs w:val="26"/>
        </w:rPr>
        <w:t xml:space="preserve">Рейтинг разработчика </w:t>
      </w:r>
      <w:r>
        <w:rPr>
          <w:bCs/>
          <w:sz w:val="24"/>
          <w:szCs w:val="26"/>
        </w:rPr>
        <w:t>автоматизированной банковской системы</w:t>
      </w:r>
      <w:bookmarkStart w:id="0" w:name="_GoBack"/>
      <w:bookmarkEnd w:id="0"/>
    </w:p>
    <w:p w:rsidR="00D32C3C" w:rsidRDefault="00D32C3C">
      <w:pPr>
        <w:spacing w:after="160" w:line="259" w:lineRule="auto"/>
        <w:rPr>
          <w:bCs/>
          <w:sz w:val="24"/>
          <w:szCs w:val="26"/>
        </w:rPr>
      </w:pPr>
      <w:r>
        <w:rPr>
          <w:bCs/>
          <w:sz w:val="24"/>
          <w:szCs w:val="26"/>
        </w:rPr>
        <w:br w:type="page"/>
      </w:r>
    </w:p>
    <w:p w:rsidR="00D32C3C" w:rsidRDefault="00D32C3C" w:rsidP="00D32C3C">
      <w:pPr>
        <w:ind w:firstLine="709"/>
        <w:rPr>
          <w:bCs/>
          <w:sz w:val="24"/>
          <w:szCs w:val="26"/>
        </w:rPr>
      </w:pPr>
      <w:r>
        <w:rPr>
          <w:bCs/>
          <w:sz w:val="24"/>
          <w:szCs w:val="26"/>
        </w:rPr>
        <w:lastRenderedPageBreak/>
        <w:t>Требования к оформлению текста:</w:t>
      </w:r>
    </w:p>
    <w:p w:rsidR="00D32C3C" w:rsidRDefault="00D32C3C" w:rsidP="00D32C3C">
      <w:pPr>
        <w:ind w:firstLine="709"/>
        <w:jc w:val="both"/>
        <w:rPr>
          <w:bCs/>
          <w:sz w:val="24"/>
          <w:szCs w:val="26"/>
        </w:rPr>
      </w:pPr>
      <w:r>
        <w:rPr>
          <w:bCs/>
          <w:sz w:val="24"/>
          <w:szCs w:val="26"/>
        </w:rPr>
        <w:t>- размер бумаги А4, размер полей: верхнее – 2 см, левое – 3 см, правое –</w:t>
      </w:r>
      <w:r w:rsidR="00007E93">
        <w:rPr>
          <w:bCs/>
          <w:sz w:val="24"/>
          <w:szCs w:val="26"/>
        </w:rPr>
        <w:t xml:space="preserve"> </w:t>
      </w:r>
      <w:r>
        <w:rPr>
          <w:bCs/>
          <w:sz w:val="24"/>
          <w:szCs w:val="26"/>
        </w:rPr>
        <w:t>1,5 см, нижнее – 2см,</w:t>
      </w:r>
    </w:p>
    <w:p w:rsidR="00D32C3C" w:rsidRDefault="00D32C3C" w:rsidP="00D32C3C">
      <w:pPr>
        <w:ind w:firstLine="709"/>
        <w:jc w:val="both"/>
        <w:rPr>
          <w:bCs/>
          <w:sz w:val="24"/>
          <w:szCs w:val="26"/>
        </w:rPr>
      </w:pPr>
      <w:r>
        <w:rPr>
          <w:bCs/>
          <w:sz w:val="24"/>
          <w:szCs w:val="26"/>
        </w:rPr>
        <w:t xml:space="preserve">- шрифт </w:t>
      </w:r>
      <w:r>
        <w:rPr>
          <w:bCs/>
          <w:sz w:val="24"/>
          <w:szCs w:val="26"/>
          <w:lang w:val="en-US"/>
        </w:rPr>
        <w:t>Times</w:t>
      </w:r>
      <w:r w:rsidRPr="00D32C3C">
        <w:rPr>
          <w:bCs/>
          <w:sz w:val="24"/>
          <w:szCs w:val="26"/>
        </w:rPr>
        <w:t xml:space="preserve"> </w:t>
      </w:r>
      <w:r>
        <w:rPr>
          <w:bCs/>
          <w:sz w:val="24"/>
          <w:szCs w:val="26"/>
          <w:lang w:val="en-US"/>
        </w:rPr>
        <w:t>New</w:t>
      </w:r>
      <w:r w:rsidRPr="00D32C3C">
        <w:rPr>
          <w:bCs/>
          <w:sz w:val="24"/>
          <w:szCs w:val="26"/>
        </w:rPr>
        <w:t xml:space="preserve"> </w:t>
      </w:r>
      <w:r>
        <w:rPr>
          <w:bCs/>
          <w:sz w:val="24"/>
          <w:szCs w:val="26"/>
          <w:lang w:val="en-US"/>
        </w:rPr>
        <w:t>Roman</w:t>
      </w:r>
      <w:r w:rsidRPr="00D32C3C">
        <w:rPr>
          <w:bCs/>
          <w:sz w:val="24"/>
          <w:szCs w:val="26"/>
        </w:rPr>
        <w:t xml:space="preserve"> 12 </w:t>
      </w:r>
      <w:proofErr w:type="spellStart"/>
      <w:r>
        <w:rPr>
          <w:bCs/>
          <w:sz w:val="24"/>
          <w:szCs w:val="26"/>
        </w:rPr>
        <w:t>пт</w:t>
      </w:r>
      <w:proofErr w:type="spellEnd"/>
      <w:r>
        <w:rPr>
          <w:bCs/>
          <w:sz w:val="24"/>
          <w:szCs w:val="26"/>
        </w:rPr>
        <w:t>, цвет черный, начертание прямое светлое,</w:t>
      </w:r>
    </w:p>
    <w:p w:rsidR="00D32C3C" w:rsidRDefault="00D32C3C" w:rsidP="00D32C3C">
      <w:pPr>
        <w:ind w:firstLine="709"/>
        <w:jc w:val="both"/>
        <w:rPr>
          <w:bCs/>
          <w:sz w:val="24"/>
          <w:szCs w:val="26"/>
        </w:rPr>
      </w:pPr>
      <w:r>
        <w:rPr>
          <w:bCs/>
          <w:sz w:val="24"/>
          <w:szCs w:val="26"/>
        </w:rPr>
        <w:t xml:space="preserve">- параметры абзаца: выравнивание по ширине, отступ первой строки 1,25 см, интервал перед и после абзаца 0 </w:t>
      </w:r>
      <w:proofErr w:type="spellStart"/>
      <w:r>
        <w:rPr>
          <w:bCs/>
          <w:sz w:val="24"/>
          <w:szCs w:val="26"/>
        </w:rPr>
        <w:t>пт</w:t>
      </w:r>
      <w:proofErr w:type="spellEnd"/>
      <w:r>
        <w:rPr>
          <w:bCs/>
          <w:sz w:val="24"/>
          <w:szCs w:val="26"/>
        </w:rPr>
        <w:t>, междустрочный интервал одинарный,</w:t>
      </w:r>
    </w:p>
    <w:p w:rsidR="0080127B" w:rsidRDefault="00D32C3C" w:rsidP="00D32C3C">
      <w:pPr>
        <w:ind w:firstLine="709"/>
        <w:jc w:val="both"/>
        <w:rPr>
          <w:bCs/>
          <w:sz w:val="24"/>
          <w:szCs w:val="26"/>
        </w:rPr>
      </w:pPr>
      <w:r>
        <w:rPr>
          <w:bCs/>
          <w:sz w:val="24"/>
          <w:szCs w:val="26"/>
        </w:rPr>
        <w:t xml:space="preserve">- </w:t>
      </w:r>
      <w:r w:rsidR="00007E93">
        <w:rPr>
          <w:bCs/>
          <w:sz w:val="24"/>
          <w:szCs w:val="26"/>
        </w:rPr>
        <w:t>нумерация страниц снизу по центру (кроме титульного листа и содержания; страница содержанием под номером 3)</w:t>
      </w:r>
      <w:r w:rsidR="0080127B">
        <w:rPr>
          <w:bCs/>
          <w:sz w:val="24"/>
          <w:szCs w:val="26"/>
        </w:rPr>
        <w:t>,</w:t>
      </w:r>
    </w:p>
    <w:p w:rsidR="00D32C3C" w:rsidRDefault="0080127B" w:rsidP="00D32C3C">
      <w:pPr>
        <w:ind w:firstLine="709"/>
        <w:jc w:val="both"/>
        <w:rPr>
          <w:bCs/>
          <w:sz w:val="24"/>
          <w:szCs w:val="26"/>
        </w:rPr>
      </w:pPr>
      <w:r>
        <w:rPr>
          <w:bCs/>
          <w:sz w:val="24"/>
          <w:szCs w:val="26"/>
        </w:rPr>
        <w:t>- заголовки размещать по центру</w:t>
      </w:r>
      <w:r w:rsidR="00D32C3C">
        <w:rPr>
          <w:bCs/>
          <w:sz w:val="24"/>
          <w:szCs w:val="26"/>
        </w:rPr>
        <w:t>.</w:t>
      </w:r>
    </w:p>
    <w:sectPr w:rsidR="00D32C3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819" w:rsidRDefault="00C52819" w:rsidP="00D32C3C">
      <w:r>
        <w:separator/>
      </w:r>
    </w:p>
  </w:endnote>
  <w:endnote w:type="continuationSeparator" w:id="0">
    <w:p w:rsidR="00C52819" w:rsidRDefault="00C52819" w:rsidP="00D3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911676"/>
      <w:docPartObj>
        <w:docPartGallery w:val="Page Numbers (Bottom of Page)"/>
        <w:docPartUnique/>
      </w:docPartObj>
    </w:sdtPr>
    <w:sdtEndPr/>
    <w:sdtContent>
      <w:p w:rsidR="00D32C3C" w:rsidRDefault="00D32C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B76">
          <w:rPr>
            <w:noProof/>
          </w:rPr>
          <w:t>3</w:t>
        </w:r>
        <w:r>
          <w:fldChar w:fldCharType="end"/>
        </w:r>
      </w:p>
    </w:sdtContent>
  </w:sdt>
  <w:p w:rsidR="00D32C3C" w:rsidRDefault="00D32C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819" w:rsidRDefault="00C52819" w:rsidP="00D32C3C">
      <w:r>
        <w:separator/>
      </w:r>
    </w:p>
  </w:footnote>
  <w:footnote w:type="continuationSeparator" w:id="0">
    <w:p w:rsidR="00C52819" w:rsidRDefault="00C52819" w:rsidP="00D32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06C7E"/>
    <w:multiLevelType w:val="hybridMultilevel"/>
    <w:tmpl w:val="FC447E06"/>
    <w:lvl w:ilvl="0" w:tplc="8B62AF38">
      <w:start w:val="1"/>
      <w:numFmt w:val="decimal"/>
      <w:pStyle w:val="-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26"/>
    <w:rsid w:val="00007E93"/>
    <w:rsid w:val="000C0B09"/>
    <w:rsid w:val="001A2B76"/>
    <w:rsid w:val="003055F2"/>
    <w:rsid w:val="00434D26"/>
    <w:rsid w:val="00486BBC"/>
    <w:rsid w:val="004F4150"/>
    <w:rsid w:val="005F3034"/>
    <w:rsid w:val="007B3F01"/>
    <w:rsid w:val="0080127B"/>
    <w:rsid w:val="008852EB"/>
    <w:rsid w:val="008D02C8"/>
    <w:rsid w:val="00C52819"/>
    <w:rsid w:val="00D32C3C"/>
    <w:rsid w:val="00E02511"/>
    <w:rsid w:val="00E5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505D"/>
  <w15:chartTrackingRefBased/>
  <w15:docId w15:val="{D2FD4058-95DE-4645-8449-440BD1DA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Лит-ра"/>
    <w:basedOn w:val="a"/>
    <w:autoRedefine/>
    <w:qFormat/>
    <w:rsid w:val="004F4150"/>
    <w:pPr>
      <w:widowControl w:val="0"/>
      <w:numPr>
        <w:numId w:val="1"/>
      </w:numPr>
      <w:autoSpaceDE w:val="0"/>
      <w:autoSpaceDN w:val="0"/>
      <w:adjustRightInd w:val="0"/>
      <w:jc w:val="both"/>
    </w:pPr>
    <w:rPr>
      <w:i/>
      <w:iCs/>
      <w:szCs w:val="28"/>
      <w:shd w:val="clear" w:color="auto" w:fill="FFFFFF"/>
    </w:rPr>
  </w:style>
  <w:style w:type="paragraph" w:customStyle="1" w:styleId="a3">
    <w:name w:val="ПодрисуночнаяПодпись"/>
    <w:basedOn w:val="a"/>
    <w:autoRedefine/>
    <w:qFormat/>
    <w:rsid w:val="00486BBC"/>
    <w:pPr>
      <w:widowControl w:val="0"/>
      <w:autoSpaceDE w:val="0"/>
      <w:autoSpaceDN w:val="0"/>
      <w:adjustRightInd w:val="0"/>
      <w:spacing w:before="120" w:after="120"/>
      <w:jc w:val="center"/>
    </w:pPr>
    <w:rPr>
      <w:szCs w:val="28"/>
    </w:rPr>
  </w:style>
  <w:style w:type="paragraph" w:customStyle="1" w:styleId="a4">
    <w:name w:val="Основа"/>
    <w:basedOn w:val="a"/>
    <w:autoRedefine/>
    <w:qFormat/>
    <w:rsid w:val="000C0B09"/>
    <w:pPr>
      <w:ind w:firstLine="709"/>
      <w:jc w:val="both"/>
    </w:pPr>
    <w:rPr>
      <w:sz w:val="28"/>
      <w:szCs w:val="28"/>
    </w:rPr>
  </w:style>
  <w:style w:type="table" w:styleId="a5">
    <w:name w:val="Table Grid"/>
    <w:basedOn w:val="a1"/>
    <w:uiPriority w:val="39"/>
    <w:rsid w:val="005F3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2C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2C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32C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2C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3</cp:revision>
  <dcterms:created xsi:type="dcterms:W3CDTF">2020-03-18T05:58:00Z</dcterms:created>
  <dcterms:modified xsi:type="dcterms:W3CDTF">2020-03-18T06:00:00Z</dcterms:modified>
</cp:coreProperties>
</file>