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88" w:rsidRPr="00A75E88" w:rsidRDefault="00A75E88" w:rsidP="00A75E88">
      <w:pPr>
        <w:shd w:val="clear" w:color="auto" w:fill="FFFFFF"/>
        <w:spacing w:after="165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  <w:r w:rsidRPr="00A75E88">
        <w:rPr>
          <w:rFonts w:ascii="Arial" w:eastAsia="Times New Roman" w:hAnsi="Arial" w:cs="Arial"/>
          <w:color w:val="343434"/>
          <w:kern w:val="36"/>
          <w:sz w:val="48"/>
          <w:szCs w:val="48"/>
          <w:lang w:eastAsia="ru-RU"/>
        </w:rPr>
        <w:t xml:space="preserve">Визуализация данных </w:t>
      </w:r>
      <w:proofErr w:type="spellStart"/>
      <w:r w:rsidRPr="00A75E88">
        <w:rPr>
          <w:rFonts w:ascii="Arial" w:eastAsia="Times New Roman" w:hAnsi="Arial" w:cs="Arial"/>
          <w:color w:val="343434"/>
          <w:kern w:val="36"/>
          <w:sz w:val="48"/>
          <w:szCs w:val="48"/>
          <w:lang w:eastAsia="ru-RU"/>
        </w:rPr>
        <w:t>c</w:t>
      </w:r>
      <w:proofErr w:type="spellEnd"/>
      <w:r w:rsidRPr="00A75E88">
        <w:rPr>
          <w:rFonts w:ascii="Arial" w:eastAsia="Times New Roman" w:hAnsi="Arial" w:cs="Arial"/>
          <w:color w:val="343434"/>
          <w:kern w:val="36"/>
          <w:sz w:val="48"/>
          <w:szCs w:val="48"/>
          <w:lang w:eastAsia="ru-RU"/>
        </w:rPr>
        <w:t xml:space="preserve"> </w:t>
      </w:r>
      <w:proofErr w:type="spellStart"/>
      <w:r w:rsidRPr="00A75E88">
        <w:rPr>
          <w:rFonts w:ascii="Arial" w:eastAsia="Times New Roman" w:hAnsi="Arial" w:cs="Arial"/>
          <w:color w:val="343434"/>
          <w:kern w:val="36"/>
          <w:sz w:val="48"/>
          <w:szCs w:val="48"/>
          <w:lang w:eastAsia="ru-RU"/>
        </w:rPr>
        <w:t>Python</w:t>
      </w:r>
      <w:proofErr w:type="spellEnd"/>
    </w:p>
    <w:p w:rsidR="00A75E88" w:rsidRDefault="00A75E88" w:rsidP="00A75E88">
      <w:pPr>
        <w:pStyle w:val="1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b w:val="0"/>
          <w:bCs w:val="0"/>
          <w:color w:val="222222"/>
          <w:sz w:val="36"/>
          <w:szCs w:val="36"/>
        </w:rPr>
      </w:pPr>
    </w:p>
    <w:p w:rsidR="00A75E88" w:rsidRDefault="00A75E88" w:rsidP="00A75E88">
      <w:pPr>
        <w:pStyle w:val="1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b w:val="0"/>
          <w:bCs w:val="0"/>
          <w:color w:val="222222"/>
          <w:sz w:val="36"/>
          <w:szCs w:val="36"/>
        </w:rPr>
      </w:pPr>
      <w:r>
        <w:rPr>
          <w:rFonts w:ascii="Arial" w:hAnsi="Arial" w:cs="Arial"/>
          <w:b w:val="0"/>
          <w:bCs w:val="0"/>
          <w:color w:val="222222"/>
          <w:sz w:val="36"/>
          <w:szCs w:val="36"/>
        </w:rPr>
        <w:t xml:space="preserve">Демонстрация основных методов </w:t>
      </w:r>
      <w:proofErr w:type="spellStart"/>
      <w:r>
        <w:rPr>
          <w:rFonts w:ascii="Arial" w:hAnsi="Arial" w:cs="Arial"/>
          <w:b w:val="0"/>
          <w:bCs w:val="0"/>
          <w:color w:val="222222"/>
          <w:sz w:val="36"/>
          <w:szCs w:val="36"/>
        </w:rPr>
        <w:t>Seaborn</w:t>
      </w:r>
      <w:proofErr w:type="spellEnd"/>
      <w:r>
        <w:rPr>
          <w:rFonts w:ascii="Arial" w:hAnsi="Arial" w:cs="Arial"/>
          <w:b w:val="0"/>
          <w:bCs w:val="0"/>
          <w:color w:val="222222"/>
          <w:sz w:val="36"/>
          <w:szCs w:val="36"/>
        </w:rPr>
        <w:t xml:space="preserve"> и </w:t>
      </w:r>
      <w:proofErr w:type="spellStart"/>
      <w:r>
        <w:rPr>
          <w:rFonts w:ascii="Arial" w:hAnsi="Arial" w:cs="Arial"/>
          <w:b w:val="0"/>
          <w:bCs w:val="0"/>
          <w:color w:val="222222"/>
          <w:sz w:val="36"/>
          <w:szCs w:val="36"/>
        </w:rPr>
        <w:t>Plotly</w:t>
      </w:r>
      <w:proofErr w:type="spellEnd"/>
    </w:p>
    <w:p w:rsidR="00A75E88" w:rsidRDefault="00A75E88" w:rsidP="00A75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color w:val="222222"/>
        </w:rPr>
        <w:t>В начале</w:t>
      </w:r>
      <w:proofErr w:type="gramEnd"/>
      <w:r>
        <w:rPr>
          <w:rFonts w:ascii="Arial" w:hAnsi="Arial" w:cs="Arial"/>
          <w:color w:val="222222"/>
        </w:rPr>
        <w:t xml:space="preserve"> как всегда настроим окружение: импортируем все необходимые библиотеки и немного настроим </w:t>
      </w:r>
      <w:proofErr w:type="spellStart"/>
      <w:r>
        <w:rPr>
          <w:rFonts w:ascii="Arial" w:hAnsi="Arial" w:cs="Arial"/>
          <w:color w:val="222222"/>
        </w:rPr>
        <w:t>дефолтное</w:t>
      </w:r>
      <w:proofErr w:type="spellEnd"/>
      <w:r>
        <w:rPr>
          <w:rFonts w:ascii="Arial" w:hAnsi="Arial" w:cs="Arial"/>
          <w:color w:val="222222"/>
        </w:rPr>
        <w:t xml:space="preserve"> отображение картинок.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# </w:t>
      </w:r>
      <w:proofErr w:type="gram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отключим</w:t>
      </w:r>
      <w:proofErr w:type="gramEnd"/>
      <w:r w:rsidRPr="00A75E88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предупреждения</w:t>
      </w:r>
      <w:r w:rsidRPr="00A75E88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Anaconda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warnings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warnings.simplefilter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'ignore'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# будем отображать графики прямо в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jupyter'e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%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matplotlib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inline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seaborn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as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matplotlib.pyplot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as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plt</w:t>
      </w:r>
      <w:proofErr w:type="spellEnd"/>
    </w:p>
    <w:p w:rsidR="00A75E88" w:rsidRPr="006B4BB4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#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графики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в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 w:rsidRPr="00A75E88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>svg</w:t>
      </w:r>
      <w:proofErr w:type="spellEnd"/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выглядят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более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четкими</w:t>
      </w:r>
    </w:p>
    <w:p w:rsidR="00A75E88" w:rsidRPr="006B4BB4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%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config</w:t>
      </w:r>
      <w:proofErr w:type="spellEnd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InlineBackend</w:t>
      </w:r>
      <w:proofErr w:type="spellEnd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.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figure</w:t>
      </w: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_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format</w:t>
      </w: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= </w:t>
      </w:r>
      <w:r w:rsidRPr="006B4BB4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svg</w:t>
      </w:r>
      <w:proofErr w:type="spellEnd"/>
      <w:r w:rsidRPr="006B4BB4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</w:p>
    <w:p w:rsidR="00A75E88" w:rsidRPr="006B4BB4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</w:p>
    <w:p w:rsidR="00A75E88" w:rsidRPr="006B4BB4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#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увеличим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дефолтный</w:t>
      </w:r>
      <w:proofErr w:type="spellEnd"/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размер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графиков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from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pylab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rcParams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rcParams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figure.figsize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 =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8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5</w:t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proofErr w:type="spellStart"/>
      <w:r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</w:rPr>
        <w:t>import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pandas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</w:rPr>
        <w:t>as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pd</w:t>
      </w:r>
      <w:proofErr w:type="spellEnd"/>
    </w:p>
    <w:p w:rsidR="00A75E88" w:rsidRDefault="00A75E88" w:rsidP="00A75E88">
      <w:pPr>
        <w:rPr>
          <w:sz w:val="24"/>
          <w:szCs w:val="24"/>
        </w:rPr>
      </w:pPr>
      <w:r>
        <w:rPr>
          <w:rFonts w:ascii="Arial" w:hAnsi="Arial" w:cs="Arial"/>
          <w:color w:val="222222"/>
        </w:rPr>
        <w:lastRenderedPageBreak/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После этого загрузим в </w:t>
      </w:r>
      <w:proofErr w:type="spellStart"/>
      <w:r>
        <w:rPr>
          <w:rStyle w:val="HTML1"/>
          <w:color w:val="222222"/>
          <w:sz w:val="21"/>
          <w:szCs w:val="21"/>
        </w:rPr>
        <w:t>DataFrame</w:t>
      </w:r>
      <w:proofErr w:type="spellEnd"/>
      <w:r>
        <w:rPr>
          <w:rFonts w:ascii="Arial" w:hAnsi="Arial" w:cs="Arial"/>
          <w:color w:val="222222"/>
        </w:rPr>
        <w:t xml:space="preserve"> данные, с которыми будем работать. Для примеров я выбрала данные о продажах и оценках </w:t>
      </w:r>
      <w:proofErr w:type="spellStart"/>
      <w:proofErr w:type="gramStart"/>
      <w:r>
        <w:rPr>
          <w:rFonts w:ascii="Arial" w:hAnsi="Arial" w:cs="Arial"/>
          <w:color w:val="222222"/>
        </w:rPr>
        <w:t>видео-игр</w:t>
      </w:r>
      <w:proofErr w:type="spellEnd"/>
      <w:proofErr w:type="gramEnd"/>
      <w:r>
        <w:rPr>
          <w:rFonts w:ascii="Arial" w:hAnsi="Arial" w:cs="Arial"/>
          <w:color w:val="222222"/>
        </w:rPr>
        <w:t xml:space="preserve"> из </w:t>
      </w:r>
      <w:proofErr w:type="spellStart"/>
      <w:r w:rsidR="00792E59">
        <w:fldChar w:fldCharType="begin"/>
      </w:r>
      <w:r w:rsidR="00311CA4">
        <w:instrText>HYPERLINK "https://www.kaggle.com/rush4ratio/video-game-sales-with-ratings"</w:instrText>
      </w:r>
      <w:r w:rsidR="00792E59">
        <w:fldChar w:fldCharType="separate"/>
      </w:r>
      <w:r>
        <w:rPr>
          <w:rStyle w:val="a4"/>
          <w:rFonts w:ascii="Arial" w:hAnsi="Arial" w:cs="Arial"/>
          <w:color w:val="992298"/>
        </w:rPr>
        <w:t>Kaggle</w:t>
      </w:r>
      <w:proofErr w:type="spellEnd"/>
      <w:r>
        <w:rPr>
          <w:rStyle w:val="a4"/>
          <w:rFonts w:ascii="Arial" w:hAnsi="Arial" w:cs="Arial"/>
          <w:color w:val="992298"/>
        </w:rPr>
        <w:t xml:space="preserve"> </w:t>
      </w:r>
      <w:proofErr w:type="spellStart"/>
      <w:r>
        <w:rPr>
          <w:rStyle w:val="a4"/>
          <w:rFonts w:ascii="Arial" w:hAnsi="Arial" w:cs="Arial"/>
          <w:color w:val="992298"/>
        </w:rPr>
        <w:t>Datasets</w:t>
      </w:r>
      <w:proofErr w:type="spellEnd"/>
      <w:r w:rsidR="00792E59">
        <w:fldChar w:fldCharType="end"/>
      </w:r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pd.read_csv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'../../data/video_games_sales.csv'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df.info()</w:t>
      </w:r>
      <w:proofErr w:type="gramEnd"/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&lt;</w:t>
      </w: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class</w:t>
      </w:r>
      <w:proofErr w:type="gramEnd"/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'</w:t>
      </w:r>
      <w:proofErr w:type="spellStart"/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pandas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.</w:t>
      </w:r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core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.</w:t>
      </w:r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frame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.</w:t>
      </w:r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DataFrame</w:t>
      </w:r>
      <w:proofErr w:type="spellEnd"/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'&gt;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RangeIndex</w:t>
      </w:r>
      <w:proofErr w:type="spellEnd"/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: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entries,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to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16718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Data columns (total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columns):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Name    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16717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object</w:t>
      </w:r>
      <w:proofErr w:type="gram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Platform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16450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Genre   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16717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Publisher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16665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NA_Sales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EU_Sales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JP_Sales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Other_Sales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Global_Sales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16719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Critic_Score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8137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Critic_Count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8137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User_Score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10015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User_Count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7590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Developer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10096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Rating  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9950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non-null 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dtypes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: float64(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), object(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7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6B4BB4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memory usage: </w:t>
      </w:r>
      <w:r w:rsidRPr="006B4BB4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2.0</w:t>
      </w: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+ MB</w:t>
      </w:r>
    </w:p>
    <w:p w:rsidR="00A75E88" w:rsidRPr="006B4BB4" w:rsidRDefault="00A75E88" w:rsidP="00A75E88">
      <w:pPr>
        <w:rPr>
          <w:sz w:val="24"/>
          <w:szCs w:val="24"/>
          <w:lang w:val="en-US"/>
        </w:rPr>
      </w:pPr>
      <w:r w:rsidRPr="006B4BB4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Некоторые признаки, которые </w:t>
      </w:r>
      <w:proofErr w:type="spellStart"/>
      <w:r>
        <w:rPr>
          <w:rStyle w:val="HTML1"/>
          <w:color w:val="222222"/>
          <w:sz w:val="21"/>
          <w:szCs w:val="21"/>
        </w:rPr>
        <w:t>pandas</w:t>
      </w:r>
      <w:proofErr w:type="spellEnd"/>
      <w:r>
        <w:rPr>
          <w:rFonts w:ascii="Arial" w:hAnsi="Arial" w:cs="Arial"/>
          <w:color w:val="222222"/>
        </w:rPr>
        <w:t> считал как </w:t>
      </w:r>
      <w:proofErr w:type="spellStart"/>
      <w:r>
        <w:rPr>
          <w:rStyle w:val="HTML1"/>
          <w:color w:val="222222"/>
          <w:sz w:val="21"/>
          <w:szCs w:val="21"/>
        </w:rPr>
        <w:t>object</w:t>
      </w:r>
      <w:proofErr w:type="spellEnd"/>
      <w:r>
        <w:rPr>
          <w:rFonts w:ascii="Arial" w:hAnsi="Arial" w:cs="Arial"/>
          <w:color w:val="222222"/>
        </w:rPr>
        <w:t>, явно приведем к типам </w:t>
      </w:r>
      <w:proofErr w:type="spellStart"/>
      <w:r>
        <w:rPr>
          <w:rStyle w:val="HTML1"/>
          <w:color w:val="222222"/>
          <w:sz w:val="21"/>
          <w:szCs w:val="21"/>
        </w:rPr>
        <w:t>float</w:t>
      </w:r>
      <w:proofErr w:type="spellEnd"/>
      <w:r>
        <w:rPr>
          <w:rFonts w:ascii="Arial" w:hAnsi="Arial" w:cs="Arial"/>
          <w:color w:val="222222"/>
        </w:rPr>
        <w:t> или </w:t>
      </w:r>
      <w:proofErr w:type="spellStart"/>
      <w:r>
        <w:rPr>
          <w:rStyle w:val="HTML1"/>
          <w:color w:val="222222"/>
          <w:sz w:val="21"/>
          <w:szCs w:val="21"/>
        </w:rPr>
        <w:t>int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User_Score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r w:rsidRPr="00A75E88">
        <w:rPr>
          <w:rStyle w:val="hljs-selector-class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.User_Score.astype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'float64'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r w:rsidRPr="00A75E88">
        <w:rPr>
          <w:rStyle w:val="hljs-selector-class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.Year_of_Release.astype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'int64'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User_Count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r w:rsidRPr="00A75E88">
        <w:rPr>
          <w:rStyle w:val="hljs-selector-class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.User_Count.astype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'int64'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Critic_Count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r w:rsidRPr="00A75E88">
        <w:rPr>
          <w:rStyle w:val="hljs-selector-class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.Critic_Count.astype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'int64'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Данные есть не для всех игр, поэтому давайте оставим только те записи, в которых нет пропусков, с помощью метода </w:t>
      </w:r>
      <w:proofErr w:type="spellStart"/>
      <w:r>
        <w:rPr>
          <w:rStyle w:val="HTML1"/>
          <w:color w:val="222222"/>
          <w:sz w:val="21"/>
          <w:szCs w:val="21"/>
        </w:rPr>
        <w:t>dropna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df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df.dropna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print(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df.shape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>
        <w:rPr>
          <w:rStyle w:val="hljs-name"/>
          <w:color w:val="E45649"/>
          <w:sz w:val="21"/>
          <w:szCs w:val="21"/>
          <w:bdr w:val="single" w:sz="6" w:space="13" w:color="E5E8EC" w:frame="1"/>
          <w:shd w:val="clear" w:color="auto" w:fill="FBFDFF"/>
        </w:rPr>
        <w:t>6825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16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</w:t>
      </w:r>
    </w:p>
    <w:p w:rsidR="00A75E88" w:rsidRDefault="00A75E88" w:rsidP="00A75E88">
      <w:pPr>
        <w:rPr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Всего в таблице 6825 объектов и 16 признаков для них. Посмотрим на несколько первых записей </w:t>
      </w:r>
      <w:proofErr w:type="spellStart"/>
      <w:r>
        <w:rPr>
          <w:rFonts w:ascii="Arial" w:hAnsi="Arial" w:cs="Arial"/>
          <w:color w:val="222222"/>
        </w:rPr>
        <w:t>c</w:t>
      </w:r>
      <w:proofErr w:type="spellEnd"/>
      <w:r>
        <w:rPr>
          <w:rFonts w:ascii="Arial" w:hAnsi="Arial" w:cs="Arial"/>
          <w:color w:val="222222"/>
        </w:rPr>
        <w:t xml:space="preserve"> помощью метода </w:t>
      </w:r>
      <w:proofErr w:type="spellStart"/>
      <w:r>
        <w:rPr>
          <w:rStyle w:val="HTML1"/>
          <w:color w:val="222222"/>
          <w:sz w:val="21"/>
          <w:szCs w:val="21"/>
        </w:rPr>
        <w:t>head</w:t>
      </w:r>
      <w:proofErr w:type="spellEnd"/>
      <w:r>
        <w:rPr>
          <w:rFonts w:ascii="Arial" w:hAnsi="Arial" w:cs="Arial"/>
          <w:color w:val="222222"/>
        </w:rPr>
        <w:t xml:space="preserve">, чтобы убедиться, что все </w:t>
      </w:r>
      <w:proofErr w:type="spellStart"/>
      <w:r>
        <w:rPr>
          <w:rFonts w:ascii="Arial" w:hAnsi="Arial" w:cs="Arial"/>
          <w:color w:val="222222"/>
        </w:rPr>
        <w:t>распарсилось</w:t>
      </w:r>
      <w:proofErr w:type="spellEnd"/>
      <w:r>
        <w:rPr>
          <w:rFonts w:ascii="Arial" w:hAnsi="Arial" w:cs="Arial"/>
          <w:color w:val="222222"/>
        </w:rPr>
        <w:t xml:space="preserve"> правильно. Для удобства я оставила только те признаки, которые мы будем в дальнейшем использовать.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useful_cols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'Name'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'Platform'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'Genre'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Critic_Score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Critic_Count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User_Score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User_Count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'Rating'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]</w:t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df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[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useful_cols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].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head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()</w:t>
      </w:r>
    </w:p>
    <w:p w:rsidR="00A75E88" w:rsidRDefault="00A75E88" w:rsidP="00A75E88">
      <w:pPr>
        <w:rPr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783083" cy="1152525"/>
            <wp:effectExtent l="19050" t="0" r="8117" b="0"/>
            <wp:docPr id="1" name="Рисунок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11" cy="115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Прежде чем мы перейдем к рассмотрению методов библиотек </w:t>
      </w:r>
      <w:proofErr w:type="spellStart"/>
      <w:r>
        <w:rPr>
          <w:rStyle w:val="HTML1"/>
          <w:color w:val="222222"/>
          <w:sz w:val="21"/>
          <w:szCs w:val="21"/>
        </w:rPr>
        <w:t>seaborn</w:t>
      </w:r>
      <w:proofErr w:type="spellEnd"/>
      <w:r>
        <w:rPr>
          <w:rFonts w:ascii="Arial" w:hAnsi="Arial" w:cs="Arial"/>
          <w:color w:val="222222"/>
        </w:rPr>
        <w:t> и </w:t>
      </w:r>
      <w:proofErr w:type="spellStart"/>
      <w:r>
        <w:rPr>
          <w:rStyle w:val="HTML1"/>
          <w:color w:val="222222"/>
          <w:sz w:val="21"/>
          <w:szCs w:val="21"/>
        </w:rPr>
        <w:t>plotly</w:t>
      </w:r>
      <w:proofErr w:type="spellEnd"/>
      <w:r>
        <w:rPr>
          <w:rFonts w:ascii="Arial" w:hAnsi="Arial" w:cs="Arial"/>
          <w:color w:val="222222"/>
        </w:rPr>
        <w:t>, обсудим самый простой и зачастую удобный способ визуализировать данные из </w:t>
      </w:r>
      <w:proofErr w:type="spellStart"/>
      <w:r>
        <w:rPr>
          <w:rStyle w:val="HTML1"/>
          <w:color w:val="222222"/>
          <w:sz w:val="21"/>
          <w:szCs w:val="21"/>
        </w:rPr>
        <w:t>pandas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DataFrame</w:t>
      </w:r>
      <w:proofErr w:type="spellEnd"/>
      <w:r>
        <w:rPr>
          <w:rFonts w:ascii="Arial" w:hAnsi="Arial" w:cs="Arial"/>
          <w:color w:val="222222"/>
        </w:rPr>
        <w:t> — это воспользоваться функцией 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.</w:t>
      </w:r>
      <w:r>
        <w:rPr>
          <w:rFonts w:ascii="Arial" w:hAnsi="Arial" w:cs="Arial"/>
          <w:color w:val="222222"/>
        </w:rPr>
        <w:br/>
        <w:t xml:space="preserve">Для примера построим график продаж видео игр в различных странах в </w:t>
      </w:r>
      <w:r>
        <w:rPr>
          <w:rFonts w:ascii="Arial" w:hAnsi="Arial" w:cs="Arial"/>
          <w:color w:val="222222"/>
        </w:rPr>
        <w:lastRenderedPageBreak/>
        <w:t xml:space="preserve">зависимости от года. Для начала отфильтруем только нужные нам столбцы, затем посчитаем суммарные продажи по годам и </w:t>
      </w:r>
      <w:proofErr w:type="gramStart"/>
      <w:r>
        <w:rPr>
          <w:rFonts w:ascii="Arial" w:hAnsi="Arial" w:cs="Arial"/>
          <w:color w:val="222222"/>
        </w:rPr>
        <w:t>у</w:t>
      </w:r>
      <w:proofErr w:type="gramEnd"/>
      <w:r>
        <w:rPr>
          <w:rFonts w:ascii="Arial" w:hAnsi="Arial" w:cs="Arial"/>
          <w:color w:val="222222"/>
        </w:rPr>
        <w:t xml:space="preserve"> получившегося </w:t>
      </w:r>
      <w:proofErr w:type="spellStart"/>
      <w:r>
        <w:rPr>
          <w:rStyle w:val="HTML1"/>
          <w:color w:val="222222"/>
          <w:sz w:val="21"/>
          <w:szCs w:val="21"/>
        </w:rPr>
        <w:t>DataFrame</w:t>
      </w:r>
      <w:proofErr w:type="spellEnd"/>
      <w:r>
        <w:rPr>
          <w:rFonts w:ascii="Arial" w:hAnsi="Arial" w:cs="Arial"/>
          <w:color w:val="222222"/>
        </w:rPr>
        <w:t> вызовем функцию 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 без параметров.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sales_df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[x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for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x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in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df.columns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if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'Sales'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in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x] + 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sales_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df.groupby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).sum().plot()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Реализация функции 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 в </w:t>
      </w:r>
      <w:proofErr w:type="spellStart"/>
      <w:r>
        <w:rPr>
          <w:rStyle w:val="HTML1"/>
          <w:color w:val="222222"/>
          <w:sz w:val="21"/>
          <w:szCs w:val="21"/>
        </w:rPr>
        <w:t>pandas</w:t>
      </w:r>
      <w:proofErr w:type="spellEnd"/>
      <w:r>
        <w:rPr>
          <w:rFonts w:ascii="Arial" w:hAnsi="Arial" w:cs="Arial"/>
          <w:color w:val="222222"/>
        </w:rPr>
        <w:t> основана на библиотеке </w:t>
      </w:r>
      <w:proofErr w:type="spellStart"/>
      <w:r>
        <w:rPr>
          <w:rStyle w:val="HTML1"/>
          <w:color w:val="222222"/>
          <w:sz w:val="21"/>
          <w:szCs w:val="21"/>
        </w:rPr>
        <w:t>matplotlib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581650" cy="3619500"/>
            <wp:effectExtent l="19050" t="0" r="0" b="0"/>
            <wp:docPr id="2" name="Рисунок 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C помощью параметра </w:t>
      </w:r>
      <w:proofErr w:type="spellStart"/>
      <w:r>
        <w:rPr>
          <w:rStyle w:val="HTML1"/>
          <w:color w:val="222222"/>
          <w:sz w:val="21"/>
          <w:szCs w:val="21"/>
        </w:rPr>
        <w:t>kind</w:t>
      </w:r>
      <w:proofErr w:type="spellEnd"/>
      <w:r>
        <w:rPr>
          <w:rFonts w:ascii="Arial" w:hAnsi="Arial" w:cs="Arial"/>
          <w:color w:val="222222"/>
        </w:rPr>
        <w:t> можно изменить тип графика, например, на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bar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chart</w:t>
      </w:r>
      <w:proofErr w:type="spellEnd"/>
      <w:r>
        <w:rPr>
          <w:rFonts w:ascii="Arial" w:hAnsi="Arial" w:cs="Arial"/>
          <w:color w:val="222222"/>
        </w:rPr>
        <w:t>. </w:t>
      </w:r>
      <w:proofErr w:type="spellStart"/>
      <w:r>
        <w:rPr>
          <w:rStyle w:val="HTML1"/>
          <w:color w:val="222222"/>
          <w:sz w:val="21"/>
          <w:szCs w:val="21"/>
        </w:rPr>
        <w:t>Matplotlib</w:t>
      </w:r>
      <w:proofErr w:type="gramStart"/>
      <w:r>
        <w:rPr>
          <w:rFonts w:ascii="Arial" w:hAnsi="Arial" w:cs="Arial"/>
          <w:color w:val="222222"/>
        </w:rPr>
        <w:t>позволяет</w:t>
      </w:r>
      <w:proofErr w:type="spellEnd"/>
      <w:proofErr w:type="gramEnd"/>
      <w:r>
        <w:rPr>
          <w:rFonts w:ascii="Arial" w:hAnsi="Arial" w:cs="Arial"/>
          <w:color w:val="222222"/>
        </w:rPr>
        <w:t xml:space="preserve"> очень гибко настраивать графики. На графике можно изменить почти все, что угодно, но потребуется порыться в документации и найти нужные параметры. Например, параметр </w:t>
      </w:r>
      <w:proofErr w:type="spellStart"/>
      <w:r>
        <w:rPr>
          <w:rStyle w:val="HTML1"/>
          <w:color w:val="222222"/>
          <w:sz w:val="21"/>
          <w:szCs w:val="21"/>
        </w:rPr>
        <w:t>rot</w:t>
      </w:r>
      <w:proofErr w:type="spellEnd"/>
      <w:r>
        <w:rPr>
          <w:rFonts w:ascii="Arial" w:hAnsi="Arial" w:cs="Arial"/>
          <w:color w:val="222222"/>
        </w:rPr>
        <w:t> отвечает за угол наклона подписей к оси </w:t>
      </w:r>
      <w:proofErr w:type="spellStart"/>
      <w:r>
        <w:rPr>
          <w:rStyle w:val="HTML1"/>
          <w:color w:val="222222"/>
          <w:sz w:val="21"/>
          <w:szCs w:val="21"/>
        </w:rPr>
        <w:t>x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sales_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df.groupby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).sum().plot(kind=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'bar'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rot=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45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686425" cy="3800475"/>
            <wp:effectExtent l="19050" t="0" r="9525" b="0"/>
            <wp:docPr id="3" name="Рисунок 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2"/>
        <w:shd w:val="clear" w:color="auto" w:fill="FFFFFF"/>
        <w:spacing w:before="0" w:line="480" w:lineRule="atLeast"/>
        <w:rPr>
          <w:rFonts w:ascii="Arial" w:hAnsi="Arial" w:cs="Arial"/>
          <w:b w:val="0"/>
          <w:bCs w:val="0"/>
          <w:color w:val="222222"/>
        </w:rPr>
      </w:pPr>
      <w:proofErr w:type="spellStart"/>
      <w:r>
        <w:rPr>
          <w:rFonts w:ascii="Arial" w:hAnsi="Arial" w:cs="Arial"/>
          <w:b w:val="0"/>
          <w:bCs w:val="0"/>
          <w:color w:val="222222"/>
        </w:rPr>
        <w:t>Seaborn</w:t>
      </w:r>
      <w:proofErr w:type="spellEnd"/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Теперь давайте перейдем к библиотеке </w:t>
      </w:r>
      <w:proofErr w:type="spellStart"/>
      <w:r>
        <w:rPr>
          <w:rStyle w:val="HTML1"/>
          <w:color w:val="222222"/>
          <w:sz w:val="21"/>
          <w:szCs w:val="21"/>
        </w:rPr>
        <w:t>seaborn</w:t>
      </w:r>
      <w:proofErr w:type="spellEnd"/>
      <w:r>
        <w:rPr>
          <w:rFonts w:ascii="Arial" w:hAnsi="Arial" w:cs="Arial"/>
          <w:color w:val="222222"/>
        </w:rPr>
        <w:t>. </w:t>
      </w:r>
      <w:proofErr w:type="spellStart"/>
      <w:r>
        <w:rPr>
          <w:rStyle w:val="HTML1"/>
          <w:color w:val="222222"/>
          <w:sz w:val="21"/>
          <w:szCs w:val="21"/>
        </w:rPr>
        <w:t>Seaborn</w:t>
      </w:r>
      <w:proofErr w:type="spellEnd"/>
      <w:r>
        <w:rPr>
          <w:rFonts w:ascii="Arial" w:hAnsi="Arial" w:cs="Arial"/>
          <w:color w:val="222222"/>
        </w:rPr>
        <w:t xml:space="preserve"> — </w:t>
      </w:r>
      <w:proofErr w:type="gramStart"/>
      <w:r>
        <w:rPr>
          <w:rFonts w:ascii="Arial" w:hAnsi="Arial" w:cs="Arial"/>
          <w:color w:val="222222"/>
        </w:rPr>
        <w:t>это</w:t>
      </w:r>
      <w:proofErr w:type="gramEnd"/>
      <w:r>
        <w:rPr>
          <w:rFonts w:ascii="Arial" w:hAnsi="Arial" w:cs="Arial"/>
          <w:color w:val="222222"/>
        </w:rPr>
        <w:t xml:space="preserve"> по сути более высокоуровневое API на базе библиотеки </w:t>
      </w:r>
      <w:proofErr w:type="spellStart"/>
      <w:r>
        <w:rPr>
          <w:rStyle w:val="HTML1"/>
          <w:color w:val="222222"/>
          <w:sz w:val="21"/>
          <w:szCs w:val="21"/>
        </w:rPr>
        <w:t>matplotlib</w:t>
      </w:r>
      <w:proofErr w:type="spellEnd"/>
      <w:r>
        <w:rPr>
          <w:rFonts w:ascii="Arial" w:hAnsi="Arial" w:cs="Arial"/>
          <w:color w:val="222222"/>
        </w:rPr>
        <w:t>. </w:t>
      </w:r>
      <w:proofErr w:type="spellStart"/>
      <w:r>
        <w:rPr>
          <w:rStyle w:val="HTML1"/>
          <w:color w:val="222222"/>
          <w:sz w:val="21"/>
          <w:szCs w:val="21"/>
        </w:rPr>
        <w:t>Seaborn</w:t>
      </w:r>
      <w:proofErr w:type="spellEnd"/>
      <w:r>
        <w:rPr>
          <w:rFonts w:ascii="Arial" w:hAnsi="Arial" w:cs="Arial"/>
          <w:color w:val="222222"/>
        </w:rPr>
        <w:t xml:space="preserve"> содержит более адекватные </w:t>
      </w:r>
      <w:proofErr w:type="spellStart"/>
      <w:r>
        <w:rPr>
          <w:rFonts w:ascii="Arial" w:hAnsi="Arial" w:cs="Arial"/>
          <w:color w:val="222222"/>
        </w:rPr>
        <w:t>дефолтные</w:t>
      </w:r>
      <w:proofErr w:type="spellEnd"/>
      <w:r>
        <w:rPr>
          <w:rFonts w:ascii="Arial" w:hAnsi="Arial" w:cs="Arial"/>
          <w:color w:val="222222"/>
        </w:rPr>
        <w:t xml:space="preserve"> настройки оформления графиков. Также в библиотеке есть достаточно сложные типы визуализации, которые в </w:t>
      </w:r>
      <w:proofErr w:type="spellStart"/>
      <w:proofErr w:type="gramStart"/>
      <w:r>
        <w:rPr>
          <w:rStyle w:val="HTML1"/>
          <w:color w:val="222222"/>
          <w:sz w:val="21"/>
          <w:szCs w:val="21"/>
        </w:rPr>
        <w:t>matplotlib</w:t>
      </w:r>
      <w:proofErr w:type="gramEnd"/>
      <w:r>
        <w:rPr>
          <w:rFonts w:ascii="Arial" w:hAnsi="Arial" w:cs="Arial"/>
          <w:color w:val="222222"/>
        </w:rPr>
        <w:t>потребовали</w:t>
      </w:r>
      <w:proofErr w:type="spellEnd"/>
      <w:r>
        <w:rPr>
          <w:rFonts w:ascii="Arial" w:hAnsi="Arial" w:cs="Arial"/>
          <w:color w:val="222222"/>
        </w:rPr>
        <w:t xml:space="preserve"> бы большого количество кода.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Познакомимся с первым таким "сложным" типом графиков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pair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 (</w:t>
      </w:r>
      <w:proofErr w:type="spellStart"/>
      <w:r>
        <w:rPr>
          <w:rStyle w:val="HTML1"/>
          <w:color w:val="222222"/>
          <w:sz w:val="21"/>
          <w:szCs w:val="21"/>
        </w:rPr>
        <w:t>scatter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matrix</w:t>
      </w:r>
      <w:proofErr w:type="spellEnd"/>
      <w:r>
        <w:rPr>
          <w:rFonts w:ascii="Arial" w:hAnsi="Arial" w:cs="Arial"/>
          <w:color w:val="222222"/>
        </w:rPr>
        <w:t>). Эта визуализация поможет нам посмотреть на одной картинке, как связаны между собой различные признаки.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cols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Critic_Score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Critic_Count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User_Score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User_Count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sns_plot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sns.pairplot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[cols])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sns_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plot.savefig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'pairplot.png'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Как можно видеть, на диагонали матрицы графиков расположены гистограммы распределений признака. Остальные же графики — это обычные </w:t>
      </w:r>
      <w:proofErr w:type="spellStart"/>
      <w:r>
        <w:rPr>
          <w:rStyle w:val="HTML1"/>
          <w:color w:val="222222"/>
          <w:sz w:val="21"/>
          <w:szCs w:val="21"/>
        </w:rPr>
        <w:t>scatter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plots</w:t>
      </w:r>
      <w:proofErr w:type="spellEnd"/>
      <w:r>
        <w:rPr>
          <w:rFonts w:ascii="Arial" w:hAnsi="Arial" w:cs="Arial"/>
          <w:color w:val="222222"/>
        </w:rPr>
        <w:t> для соответствующих пар признаков.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Для сохранения графиков в файлы стоит использовать метод </w:t>
      </w:r>
      <w:proofErr w:type="spellStart"/>
      <w:r>
        <w:rPr>
          <w:rStyle w:val="HTML1"/>
          <w:color w:val="222222"/>
          <w:sz w:val="21"/>
          <w:szCs w:val="21"/>
        </w:rPr>
        <w:t>savefig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5124450" cy="5078491"/>
            <wp:effectExtent l="19050" t="0" r="0" b="0"/>
            <wp:docPr id="4" name="Рисунок 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07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С помощью </w:t>
      </w:r>
      <w:proofErr w:type="spellStart"/>
      <w:r>
        <w:rPr>
          <w:rStyle w:val="HTML1"/>
          <w:color w:val="222222"/>
          <w:sz w:val="21"/>
          <w:szCs w:val="21"/>
        </w:rPr>
        <w:t>seaborn</w:t>
      </w:r>
      <w:proofErr w:type="spellEnd"/>
      <w:r>
        <w:rPr>
          <w:rFonts w:ascii="Arial" w:hAnsi="Arial" w:cs="Arial"/>
          <w:color w:val="222222"/>
        </w:rPr>
        <w:t> можно построить и распределение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dist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. Для примера посмотрим на распределение оценок критиков </w:t>
      </w:r>
      <w:proofErr w:type="spellStart"/>
      <w:r>
        <w:rPr>
          <w:rStyle w:val="HTML1"/>
          <w:color w:val="222222"/>
          <w:sz w:val="21"/>
          <w:szCs w:val="21"/>
        </w:rPr>
        <w:t>Critic_Score</w:t>
      </w:r>
      <w:proofErr w:type="spellEnd"/>
      <w:r>
        <w:rPr>
          <w:rFonts w:ascii="Arial" w:hAnsi="Arial" w:cs="Arial"/>
          <w:color w:val="222222"/>
        </w:rPr>
        <w:t>. По умолчанию на графике отображается гистограмма и </w:t>
      </w:r>
      <w:proofErr w:type="spellStart"/>
      <w:r w:rsidR="00792E59"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 xml:space="preserve"> HYPERLINK "https://en.wikipedia.org/wiki/Kernel_density_estimation" </w:instrText>
      </w:r>
      <w:r w:rsidR="00792E59">
        <w:rPr>
          <w:rFonts w:ascii="Arial" w:hAnsi="Arial" w:cs="Arial"/>
          <w:color w:val="222222"/>
        </w:rPr>
        <w:fldChar w:fldCharType="separate"/>
      </w:r>
      <w:r>
        <w:rPr>
          <w:rStyle w:val="a4"/>
          <w:rFonts w:ascii="Arial" w:hAnsi="Arial" w:cs="Arial"/>
          <w:color w:val="992298"/>
        </w:rPr>
        <w:t>kernel</w:t>
      </w:r>
      <w:proofErr w:type="spellEnd"/>
      <w:r>
        <w:rPr>
          <w:rStyle w:val="a4"/>
          <w:rFonts w:ascii="Arial" w:hAnsi="Arial" w:cs="Arial"/>
          <w:color w:val="992298"/>
        </w:rPr>
        <w:t xml:space="preserve"> </w:t>
      </w:r>
      <w:proofErr w:type="spellStart"/>
      <w:r>
        <w:rPr>
          <w:rStyle w:val="a4"/>
          <w:rFonts w:ascii="Arial" w:hAnsi="Arial" w:cs="Arial"/>
          <w:color w:val="992298"/>
        </w:rPr>
        <w:t>density</w:t>
      </w:r>
      <w:proofErr w:type="spellEnd"/>
      <w:r>
        <w:rPr>
          <w:rStyle w:val="a4"/>
          <w:rFonts w:ascii="Arial" w:hAnsi="Arial" w:cs="Arial"/>
          <w:color w:val="992298"/>
        </w:rPr>
        <w:t xml:space="preserve"> </w:t>
      </w:r>
      <w:proofErr w:type="spellStart"/>
      <w:r>
        <w:rPr>
          <w:rStyle w:val="a4"/>
          <w:rFonts w:ascii="Arial" w:hAnsi="Arial" w:cs="Arial"/>
          <w:color w:val="992298"/>
        </w:rPr>
        <w:t>estimation</w:t>
      </w:r>
      <w:proofErr w:type="spellEnd"/>
      <w:r w:rsidR="00792E59">
        <w:rPr>
          <w:rFonts w:ascii="Arial" w:hAnsi="Arial" w:cs="Arial"/>
          <w:color w:val="222222"/>
        </w:rPr>
        <w:fldChar w:fldCharType="end"/>
      </w:r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sns.distplot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df.Critic_Score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5753100" cy="3571875"/>
            <wp:effectExtent l="19050" t="0" r="0" b="0"/>
            <wp:docPr id="5" name="Рисунок 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Для того</w:t>
      </w:r>
      <w:proofErr w:type="gramStart"/>
      <w:r>
        <w:rPr>
          <w:rFonts w:ascii="Arial" w:hAnsi="Arial" w:cs="Arial"/>
          <w:color w:val="222222"/>
        </w:rPr>
        <w:t>,</w:t>
      </w:r>
      <w:proofErr w:type="gramEnd"/>
      <w:r>
        <w:rPr>
          <w:rFonts w:ascii="Arial" w:hAnsi="Arial" w:cs="Arial"/>
          <w:color w:val="222222"/>
        </w:rPr>
        <w:t xml:space="preserve"> чтобы подробнее посмотреть на взаимосвязь двух численных признаков, есть еще и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joint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 — это гибрид </w:t>
      </w:r>
      <w:proofErr w:type="spellStart"/>
      <w:r>
        <w:rPr>
          <w:rStyle w:val="HTML1"/>
          <w:color w:val="222222"/>
          <w:sz w:val="21"/>
          <w:szCs w:val="21"/>
        </w:rPr>
        <w:t>scatter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 и </w:t>
      </w:r>
      <w:proofErr w:type="spellStart"/>
      <w:r>
        <w:rPr>
          <w:rStyle w:val="HTML1"/>
          <w:color w:val="222222"/>
          <w:sz w:val="21"/>
          <w:szCs w:val="21"/>
        </w:rPr>
        <w:t>histogram</w:t>
      </w:r>
      <w:proofErr w:type="spellEnd"/>
      <w:r>
        <w:rPr>
          <w:rFonts w:ascii="Arial" w:hAnsi="Arial" w:cs="Arial"/>
          <w:color w:val="222222"/>
        </w:rPr>
        <w:t xml:space="preserve">. Посмотрим на то, как </w:t>
      </w:r>
      <w:proofErr w:type="gramStart"/>
      <w:r>
        <w:rPr>
          <w:rFonts w:ascii="Arial" w:hAnsi="Arial" w:cs="Arial"/>
          <w:color w:val="222222"/>
        </w:rPr>
        <w:t>связаны</w:t>
      </w:r>
      <w:proofErr w:type="gramEnd"/>
      <w:r>
        <w:rPr>
          <w:rFonts w:ascii="Arial" w:hAnsi="Arial" w:cs="Arial"/>
          <w:color w:val="222222"/>
        </w:rPr>
        <w:t xml:space="preserve"> между собой оценка критиков </w:t>
      </w:r>
      <w:proofErr w:type="spellStart"/>
      <w:r>
        <w:rPr>
          <w:rStyle w:val="HTML1"/>
          <w:color w:val="222222"/>
          <w:sz w:val="21"/>
          <w:szCs w:val="21"/>
        </w:rPr>
        <w:t>Critic_Score</w:t>
      </w:r>
      <w:proofErr w:type="spellEnd"/>
      <w:r>
        <w:rPr>
          <w:rFonts w:ascii="Arial" w:hAnsi="Arial" w:cs="Arial"/>
          <w:color w:val="222222"/>
        </w:rPr>
        <w:t> и оценка пользователя </w:t>
      </w:r>
      <w:proofErr w:type="spellStart"/>
      <w:r>
        <w:rPr>
          <w:rStyle w:val="HTML1"/>
          <w:color w:val="222222"/>
          <w:sz w:val="21"/>
          <w:szCs w:val="21"/>
        </w:rPr>
        <w:t>User_Score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4943475" cy="4876800"/>
            <wp:effectExtent l="19050" t="0" r="9525" b="0"/>
            <wp:docPr id="6" name="Рисунок 6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Еще один полезный тип графиков — это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box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. Давайте сравним оценки игр от критиков для топ-5 крупнейших игровых платформ.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top_platforms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df.Platform.value_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counts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sort_values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(ascending =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).head(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5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index.values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sns.boxplot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(y=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"Platform"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x=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"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Critic_Score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"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data=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df.Platform.isin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top_platforms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)], orient=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"h"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5895975" cy="3657600"/>
            <wp:effectExtent l="19050" t="0" r="9525" b="0"/>
            <wp:docPr id="7" name="Рисунок 7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Думаю, стоит обсудить немного подробнее, как же понимать </w:t>
      </w:r>
      <w:proofErr w:type="spellStart"/>
      <w:r>
        <w:rPr>
          <w:rStyle w:val="HTML1"/>
          <w:color w:val="222222"/>
          <w:sz w:val="21"/>
          <w:szCs w:val="21"/>
        </w:rPr>
        <w:t>box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. </w:t>
      </w:r>
      <w:proofErr w:type="spellStart"/>
      <w:r>
        <w:rPr>
          <w:rStyle w:val="HTML1"/>
          <w:color w:val="222222"/>
          <w:sz w:val="21"/>
          <w:szCs w:val="21"/>
        </w:rPr>
        <w:t>Box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 состоит из коробки (поэтому он и называется </w:t>
      </w:r>
      <w:proofErr w:type="spellStart"/>
      <w:r>
        <w:rPr>
          <w:rStyle w:val="HTML1"/>
          <w:color w:val="222222"/>
          <w:sz w:val="21"/>
          <w:szCs w:val="21"/>
        </w:rPr>
        <w:t>box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 xml:space="preserve">), усиков и точек. Коробка показывает </w:t>
      </w:r>
      <w:proofErr w:type="spellStart"/>
      <w:r>
        <w:rPr>
          <w:rFonts w:ascii="Arial" w:hAnsi="Arial" w:cs="Arial"/>
          <w:color w:val="222222"/>
        </w:rPr>
        <w:t>интерквартильный</w:t>
      </w:r>
      <w:proofErr w:type="spellEnd"/>
      <w:r>
        <w:rPr>
          <w:rFonts w:ascii="Arial" w:hAnsi="Arial" w:cs="Arial"/>
          <w:color w:val="222222"/>
        </w:rPr>
        <w:t xml:space="preserve"> размах распределения, то есть соответственно 25% (</w:t>
      </w:r>
      <w:r>
        <w:rPr>
          <w:rStyle w:val="HTML1"/>
          <w:color w:val="222222"/>
          <w:sz w:val="21"/>
          <w:szCs w:val="21"/>
        </w:rPr>
        <w:t>Q1</w:t>
      </w:r>
      <w:r>
        <w:rPr>
          <w:rFonts w:ascii="Arial" w:hAnsi="Arial" w:cs="Arial"/>
          <w:color w:val="222222"/>
        </w:rPr>
        <w:t>) и 75% (</w:t>
      </w:r>
      <w:r>
        <w:rPr>
          <w:rStyle w:val="HTML1"/>
          <w:color w:val="222222"/>
          <w:sz w:val="21"/>
          <w:szCs w:val="21"/>
        </w:rPr>
        <w:t>Q3</w:t>
      </w:r>
      <w:r>
        <w:rPr>
          <w:rFonts w:ascii="Arial" w:hAnsi="Arial" w:cs="Arial"/>
          <w:color w:val="222222"/>
        </w:rPr>
        <w:t>) перцентили. Черта внутри коробки обозначает медиану распределения.</w:t>
      </w:r>
      <w:r>
        <w:rPr>
          <w:rFonts w:ascii="Arial" w:hAnsi="Arial" w:cs="Arial"/>
          <w:color w:val="222222"/>
        </w:rPr>
        <w:br/>
        <w:t>С коробкой разобрались, перейдем к усам. Усы отображают весь разброс точек кроме выбросов, то есть минимальные и максимальные значения, которые попадают в промежуток </w:t>
      </w:r>
      <w:r>
        <w:rPr>
          <w:rStyle w:val="HTML1"/>
          <w:color w:val="222222"/>
          <w:sz w:val="21"/>
          <w:szCs w:val="21"/>
        </w:rPr>
        <w:t>(Q1 - 1.5*IQR, Q3 + 1.5*IQR)</w:t>
      </w:r>
      <w:r>
        <w:rPr>
          <w:rFonts w:ascii="Arial" w:hAnsi="Arial" w:cs="Arial"/>
          <w:color w:val="222222"/>
        </w:rPr>
        <w:t>, где </w:t>
      </w:r>
      <w:r>
        <w:rPr>
          <w:rStyle w:val="HTML1"/>
          <w:color w:val="222222"/>
          <w:sz w:val="21"/>
          <w:szCs w:val="21"/>
        </w:rPr>
        <w:t>IQR = Q3 - Q1</w:t>
      </w:r>
      <w:r>
        <w:rPr>
          <w:rFonts w:ascii="Arial" w:hAnsi="Arial" w:cs="Arial"/>
          <w:color w:val="222222"/>
        </w:rPr>
        <w:t xml:space="preserve"> — </w:t>
      </w:r>
      <w:proofErr w:type="spellStart"/>
      <w:r>
        <w:rPr>
          <w:rFonts w:ascii="Arial" w:hAnsi="Arial" w:cs="Arial"/>
          <w:color w:val="222222"/>
        </w:rPr>
        <w:t>интерквартильный</w:t>
      </w:r>
      <w:proofErr w:type="spellEnd"/>
      <w:r>
        <w:rPr>
          <w:rFonts w:ascii="Arial" w:hAnsi="Arial" w:cs="Arial"/>
          <w:color w:val="222222"/>
        </w:rPr>
        <w:t xml:space="preserve"> размах. Точками на графике обозначаются выбросы (</w:t>
      </w:r>
      <w:proofErr w:type="spellStart"/>
      <w:r>
        <w:rPr>
          <w:rStyle w:val="HTML1"/>
          <w:color w:val="222222"/>
          <w:sz w:val="21"/>
          <w:szCs w:val="21"/>
        </w:rPr>
        <w:t>outliers</w:t>
      </w:r>
      <w:proofErr w:type="spellEnd"/>
      <w:r>
        <w:rPr>
          <w:rFonts w:ascii="Arial" w:hAnsi="Arial" w:cs="Arial"/>
          <w:color w:val="222222"/>
        </w:rPr>
        <w:t>) — те значения, которые не вписываются в промежуток значений, заданный усами графика.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Для понимания лучше один раз увидеть, поэтому вот еще и картинка с </w:t>
      </w:r>
      <w:proofErr w:type="spellStart"/>
      <w:r w:rsidR="00792E59"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 xml:space="preserve"> HYPERLINK "https://en.wikipedia.org/wiki/Box_plot" </w:instrText>
      </w:r>
      <w:r w:rsidR="00792E59">
        <w:rPr>
          <w:rFonts w:ascii="Arial" w:hAnsi="Arial" w:cs="Arial"/>
          <w:color w:val="222222"/>
        </w:rPr>
        <w:fldChar w:fldCharType="separate"/>
      </w:r>
      <w:r>
        <w:rPr>
          <w:rStyle w:val="a4"/>
          <w:rFonts w:ascii="Arial" w:hAnsi="Arial" w:cs="Arial"/>
          <w:color w:val="992298"/>
        </w:rPr>
        <w:t>Wikipedia</w:t>
      </w:r>
      <w:proofErr w:type="spellEnd"/>
      <w:r w:rsidR="00792E59">
        <w:rPr>
          <w:rFonts w:ascii="Arial" w:hAnsi="Arial" w:cs="Arial"/>
          <w:color w:val="222222"/>
        </w:rPr>
        <w:fldChar w:fldCharType="end"/>
      </w:r>
      <w:r>
        <w:rPr>
          <w:rFonts w:ascii="Arial" w:hAnsi="Arial" w:cs="Arial"/>
          <w:color w:val="222222"/>
        </w:rPr>
        <w:t>: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695950" cy="6210300"/>
            <wp:effectExtent l="0" t="0" r="0" b="0"/>
            <wp:docPr id="8" name="Рисунок 8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И еще один тип графиков (последний из тех, которые мы рассмотрим в этой статье) — это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heat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map</w:t>
      </w:r>
      <w:proofErr w:type="spellEnd"/>
      <w:r>
        <w:rPr>
          <w:rFonts w:ascii="Arial" w:hAnsi="Arial" w:cs="Arial"/>
          <w:color w:val="222222"/>
        </w:rPr>
        <w:t>. </w:t>
      </w:r>
      <w:proofErr w:type="spellStart"/>
      <w:r>
        <w:rPr>
          <w:rStyle w:val="HTML1"/>
          <w:color w:val="222222"/>
          <w:sz w:val="21"/>
          <w:szCs w:val="21"/>
        </w:rPr>
        <w:t>Heat</w:t>
      </w:r>
      <w:proofErr w:type="spellEnd"/>
      <w:r>
        <w:rPr>
          <w:rStyle w:val="HTML1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color w:val="222222"/>
          <w:sz w:val="21"/>
          <w:szCs w:val="21"/>
        </w:rPr>
        <w:t>map</w:t>
      </w:r>
      <w:proofErr w:type="spellEnd"/>
      <w:r>
        <w:rPr>
          <w:rFonts w:ascii="Arial" w:hAnsi="Arial" w:cs="Arial"/>
          <w:color w:val="222222"/>
        </w:rPr>
        <w:t> позволяет посмотреть на распределение какого-то численного признака по двум категориальным. Визуализируем суммарные продажи игр по жанрам и игровым платформам.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6B4BB4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platform_genre_sales</w:t>
      </w:r>
      <w:proofErr w:type="spellEnd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df.pivot_</w:t>
      </w:r>
      <w:proofErr w:type="gramStart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table</w:t>
      </w:r>
      <w:proofErr w:type="spellEnd"/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     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index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'Platform'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 xml:space="preserve">                    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columns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'Genre'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     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values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        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aggfunc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sum).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fillna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applymap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(float)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sns.heatmap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platform_genre_sales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annot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True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fmt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".1f"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linewidths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.5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629275" cy="4171950"/>
            <wp:effectExtent l="19050" t="0" r="9525" b="0"/>
            <wp:docPr id="9" name="Рисунок 9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2"/>
        <w:shd w:val="clear" w:color="auto" w:fill="FFFFFF"/>
        <w:spacing w:before="0" w:line="480" w:lineRule="atLeast"/>
        <w:rPr>
          <w:rFonts w:ascii="Arial" w:hAnsi="Arial" w:cs="Arial"/>
          <w:b w:val="0"/>
          <w:bCs w:val="0"/>
          <w:color w:val="222222"/>
        </w:rPr>
      </w:pPr>
      <w:proofErr w:type="spellStart"/>
      <w:r>
        <w:rPr>
          <w:rFonts w:ascii="Arial" w:hAnsi="Arial" w:cs="Arial"/>
          <w:b w:val="0"/>
          <w:bCs w:val="0"/>
          <w:color w:val="222222"/>
        </w:rPr>
        <w:t>Plotly</w:t>
      </w:r>
      <w:proofErr w:type="spellEnd"/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Мы рассмотрели визуализации на базе библиотеки </w:t>
      </w:r>
      <w:proofErr w:type="spellStart"/>
      <w:r>
        <w:rPr>
          <w:rStyle w:val="HTML1"/>
          <w:color w:val="222222"/>
          <w:sz w:val="21"/>
          <w:szCs w:val="21"/>
        </w:rPr>
        <w:t>matplotlib</w:t>
      </w:r>
      <w:proofErr w:type="spellEnd"/>
      <w:r>
        <w:rPr>
          <w:rFonts w:ascii="Arial" w:hAnsi="Arial" w:cs="Arial"/>
          <w:color w:val="222222"/>
        </w:rPr>
        <w:t>. Однако это не единственная опция для построения графиков на языке </w:t>
      </w:r>
      <w:proofErr w:type="spellStart"/>
      <w:r>
        <w:rPr>
          <w:rStyle w:val="HTML1"/>
          <w:color w:val="222222"/>
          <w:sz w:val="21"/>
          <w:szCs w:val="21"/>
        </w:rPr>
        <w:t>python</w:t>
      </w:r>
      <w:proofErr w:type="spellEnd"/>
      <w:r>
        <w:rPr>
          <w:rFonts w:ascii="Arial" w:hAnsi="Arial" w:cs="Arial"/>
          <w:color w:val="222222"/>
        </w:rPr>
        <w:t>. Познакомимся также с библиотекой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plotly</w:t>
      </w:r>
      <w:proofErr w:type="spellEnd"/>
      <w:r>
        <w:rPr>
          <w:rFonts w:ascii="Arial" w:hAnsi="Arial" w:cs="Arial"/>
          <w:color w:val="222222"/>
        </w:rPr>
        <w:t>. </w:t>
      </w:r>
      <w:proofErr w:type="spellStart"/>
      <w:r>
        <w:rPr>
          <w:rStyle w:val="HTML1"/>
          <w:color w:val="222222"/>
          <w:sz w:val="21"/>
          <w:szCs w:val="21"/>
        </w:rPr>
        <w:t>Plotly</w:t>
      </w:r>
      <w:proofErr w:type="spellEnd"/>
      <w:r>
        <w:rPr>
          <w:rFonts w:ascii="Arial" w:hAnsi="Arial" w:cs="Arial"/>
          <w:color w:val="222222"/>
        </w:rPr>
        <w:t xml:space="preserve"> — это </w:t>
      </w:r>
      <w:proofErr w:type="spellStart"/>
      <w:r>
        <w:rPr>
          <w:rFonts w:ascii="Arial" w:hAnsi="Arial" w:cs="Arial"/>
          <w:color w:val="222222"/>
        </w:rPr>
        <w:t>open-source</w:t>
      </w:r>
      <w:proofErr w:type="spellEnd"/>
      <w:r>
        <w:rPr>
          <w:rFonts w:ascii="Arial" w:hAnsi="Arial" w:cs="Arial"/>
          <w:color w:val="222222"/>
        </w:rPr>
        <w:t xml:space="preserve"> библиотека, которая </w:t>
      </w:r>
      <w:r>
        <w:rPr>
          <w:rFonts w:ascii="Arial" w:hAnsi="Arial" w:cs="Arial"/>
          <w:color w:val="222222"/>
        </w:rPr>
        <w:lastRenderedPageBreak/>
        <w:t xml:space="preserve">позволяет строить интерактивные графики в </w:t>
      </w:r>
      <w:proofErr w:type="spellStart"/>
      <w:r>
        <w:rPr>
          <w:rFonts w:ascii="Arial" w:hAnsi="Arial" w:cs="Arial"/>
          <w:color w:val="222222"/>
        </w:rPr>
        <w:t>jupyter.notebook'e</w:t>
      </w:r>
      <w:proofErr w:type="spellEnd"/>
      <w:r>
        <w:rPr>
          <w:rFonts w:ascii="Arial" w:hAnsi="Arial" w:cs="Arial"/>
          <w:color w:val="222222"/>
        </w:rPr>
        <w:t xml:space="preserve"> без необходимости зарываться в </w:t>
      </w:r>
      <w:proofErr w:type="spellStart"/>
      <w:r>
        <w:rPr>
          <w:rFonts w:ascii="Arial" w:hAnsi="Arial" w:cs="Arial"/>
          <w:color w:val="222222"/>
        </w:rPr>
        <w:t>javascript</w:t>
      </w:r>
      <w:proofErr w:type="spellEnd"/>
      <w:r>
        <w:rPr>
          <w:rFonts w:ascii="Arial" w:hAnsi="Arial" w:cs="Arial"/>
          <w:color w:val="222222"/>
        </w:rPr>
        <w:t xml:space="preserve"> код.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Прелесть интерактивных графиков заключается в том, что можно посмотреть точное численное значение при наведении мыши, скрыть неинтересные ряды в визуализации, приблизить определенный участок графика и т.д.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Перед началом работы импортируем все необходимые модули и инициализируем </w:t>
      </w:r>
      <w:proofErr w:type="spellStart"/>
      <w:r>
        <w:rPr>
          <w:rStyle w:val="HTML1"/>
          <w:color w:val="222222"/>
          <w:sz w:val="21"/>
          <w:szCs w:val="21"/>
        </w:rPr>
        <w:t>plotly</w:t>
      </w:r>
      <w:proofErr w:type="spellEnd"/>
      <w:r>
        <w:rPr>
          <w:rFonts w:ascii="Arial" w:hAnsi="Arial" w:cs="Arial"/>
          <w:color w:val="222222"/>
        </w:rPr>
        <w:t> с помощью команды </w:t>
      </w:r>
      <w:proofErr w:type="spellStart"/>
      <w:r>
        <w:rPr>
          <w:rStyle w:val="HTML1"/>
          <w:color w:val="222222"/>
          <w:sz w:val="21"/>
          <w:szCs w:val="21"/>
        </w:rPr>
        <w:t>init_notebook_mode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from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plotly.offline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download_plotlyjs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init_notebook_mode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plot,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iplot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plotly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plotly.graph_objs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as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go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init_notebook_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mode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connected=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True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Для начала построим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line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 с динамикой числа вышедших игр и их продаж по годам.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# посчитаем число вышедших игр и проданных копий по годам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years_df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df.groupby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)[[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]].sum().join(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df.groupby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Year_of_Release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)[[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'Name'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]].count()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years_df.columns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Number_of_Games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# создаем линию для числа проданных копий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trace0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go.Scatter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x=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years_df.index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y=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years_df.Global_Sales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name=</w:t>
      </w:r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'Global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Sales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</w:t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# создаем линию для числа вышедших игр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trace1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go.Scatter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x=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years_df.index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y=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years_df.Number_of_Games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name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'Number of games released'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# определяем массив данных и задаем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title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графика в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layout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data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[trace0, trace1]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layout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{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'title'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'Statistics of video games'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}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lastRenderedPageBreak/>
        <w:t xml:space="preserve"># </w:t>
      </w:r>
      <w:proofErr w:type="spellStart"/>
      <w:proofErr w:type="gram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c</w:t>
      </w:r>
      <w:proofErr w:type="gram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оздаем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объект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Figure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и визуализируем его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go.Figure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(data=data, layout=layout)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fig,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show_link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color w:val="222222"/>
        </w:rPr>
        <w:t>В </w:t>
      </w:r>
      <w:proofErr w:type="spellStart"/>
      <w:r>
        <w:rPr>
          <w:rStyle w:val="HTML1"/>
          <w:color w:val="222222"/>
          <w:sz w:val="21"/>
          <w:szCs w:val="21"/>
        </w:rPr>
        <w:t>plotly</w:t>
      </w:r>
      <w:proofErr w:type="spellEnd"/>
      <w:r>
        <w:rPr>
          <w:rFonts w:ascii="Arial" w:hAnsi="Arial" w:cs="Arial"/>
          <w:color w:val="222222"/>
        </w:rPr>
        <w:t> строится визуализация объекта </w:t>
      </w:r>
      <w:proofErr w:type="spellStart"/>
      <w:r>
        <w:rPr>
          <w:rStyle w:val="HTML1"/>
          <w:color w:val="222222"/>
          <w:sz w:val="21"/>
          <w:szCs w:val="21"/>
        </w:rPr>
        <w:t>Figure</w:t>
      </w:r>
      <w:proofErr w:type="spellEnd"/>
      <w:r>
        <w:rPr>
          <w:rFonts w:ascii="Arial" w:hAnsi="Arial" w:cs="Arial"/>
          <w:color w:val="222222"/>
        </w:rPr>
        <w:t>, который состоит из данных (массив линий, которые в библиотеке называются </w:t>
      </w:r>
      <w:proofErr w:type="spellStart"/>
      <w:r>
        <w:rPr>
          <w:rStyle w:val="HTML1"/>
          <w:color w:val="222222"/>
          <w:sz w:val="21"/>
          <w:szCs w:val="21"/>
        </w:rPr>
        <w:t>traces</w:t>
      </w:r>
      <w:proofErr w:type="spellEnd"/>
      <w:r>
        <w:rPr>
          <w:rFonts w:ascii="Arial" w:hAnsi="Arial" w:cs="Arial"/>
          <w:color w:val="222222"/>
        </w:rPr>
        <w:t>) и оформления/стиля, за который отвечает объект </w:t>
      </w:r>
      <w:proofErr w:type="spellStart"/>
      <w:r>
        <w:rPr>
          <w:rStyle w:val="HTML1"/>
          <w:color w:val="222222"/>
          <w:sz w:val="21"/>
          <w:szCs w:val="21"/>
        </w:rPr>
        <w:t>layout</w:t>
      </w:r>
      <w:proofErr w:type="spellEnd"/>
      <w:r>
        <w:rPr>
          <w:rFonts w:ascii="Arial" w:hAnsi="Arial" w:cs="Arial"/>
          <w:color w:val="222222"/>
        </w:rPr>
        <w:t>.</w:t>
      </w:r>
      <w:proofErr w:type="gramEnd"/>
      <w:r>
        <w:rPr>
          <w:rFonts w:ascii="Arial" w:hAnsi="Arial" w:cs="Arial"/>
          <w:color w:val="222222"/>
        </w:rPr>
        <w:t xml:space="preserve"> В простых случаях можно вызывать функцию </w:t>
      </w:r>
      <w:proofErr w:type="spellStart"/>
      <w:r>
        <w:rPr>
          <w:rStyle w:val="HTML1"/>
          <w:color w:val="222222"/>
          <w:sz w:val="21"/>
          <w:szCs w:val="21"/>
        </w:rPr>
        <w:t>iplot</w:t>
      </w:r>
      <w:proofErr w:type="spellEnd"/>
      <w:r>
        <w:rPr>
          <w:rFonts w:ascii="Arial" w:hAnsi="Arial" w:cs="Arial"/>
          <w:color w:val="222222"/>
        </w:rPr>
        <w:t> и просто от массива </w:t>
      </w:r>
      <w:proofErr w:type="spellStart"/>
      <w:r>
        <w:rPr>
          <w:rStyle w:val="HTML1"/>
          <w:color w:val="222222"/>
          <w:sz w:val="21"/>
          <w:szCs w:val="21"/>
        </w:rPr>
        <w:t>traces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Параметр </w:t>
      </w:r>
      <w:proofErr w:type="spellStart"/>
      <w:r>
        <w:rPr>
          <w:rStyle w:val="HTML1"/>
          <w:color w:val="222222"/>
          <w:sz w:val="21"/>
          <w:szCs w:val="21"/>
        </w:rPr>
        <w:t>show_link</w:t>
      </w:r>
      <w:proofErr w:type="spellEnd"/>
      <w:r>
        <w:rPr>
          <w:rFonts w:ascii="Arial" w:hAnsi="Arial" w:cs="Arial"/>
          <w:color w:val="222222"/>
        </w:rPr>
        <w:t xml:space="preserve"> отвечает за ссылки на online-платформу </w:t>
      </w:r>
      <w:proofErr w:type="spellStart"/>
      <w:r>
        <w:rPr>
          <w:rFonts w:ascii="Arial" w:hAnsi="Arial" w:cs="Arial"/>
          <w:color w:val="222222"/>
        </w:rPr>
        <w:t>plot.ly</w:t>
      </w:r>
      <w:proofErr w:type="spellEnd"/>
      <w:r>
        <w:rPr>
          <w:rFonts w:ascii="Arial" w:hAnsi="Arial" w:cs="Arial"/>
          <w:color w:val="222222"/>
        </w:rPr>
        <w:t xml:space="preserve"> на графиках. Поскольку обычно это функциональность не нужна, то я предпочитаю скрывать ее для предотвращения случайных нажатий.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6134100" cy="2983568"/>
            <wp:effectExtent l="19050" t="0" r="0" b="0"/>
            <wp:docPr id="10" name="Рисунок 10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8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Можно сразу сохранить график в виде html-файла.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plotly.offline.plot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fig, filename=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'years_stats.html'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show_link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Посмотрим также на рыночную долю игровых платформ, рассчитанную по количеству выпущенных игр и по суммарной выручке. Для этого построим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bar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chart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# считаем число проданных и вышедших игр по платформам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platforms_df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df.groupby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'Platform'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)[[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]].sum().join(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df.groupby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'Platform'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)[[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'Name'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]].count()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platforms_df.columns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Number_of_Games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platforms_df.sort_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values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Global_Sales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ascending=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inplace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True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6B4BB4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#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создаем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traces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для</w:t>
      </w:r>
      <w:r w:rsidRPr="006B4BB4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визуализации</w:t>
      </w:r>
    </w:p>
    <w:p w:rsidR="00A75E88" w:rsidRPr="006B4BB4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trace0 = go.Bar(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6B4BB4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x=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platforms_df.index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y=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platforms_df.Global_Sales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name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'Global Sales'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trace1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go.Bar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x=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platforms_df.index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y=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platforms_df.Number_of_Games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name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'Number of games released'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# создаем массив с данными и задаем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title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для графика и оси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x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в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layout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data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[trace0, trace1]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layout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{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'title'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'Share of platforms'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xaxis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: {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'title'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'platform'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}}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# создаем объект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Figure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и визуализируем его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go.Figure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(data=data, layout=layout)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fig,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show_link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5701432" cy="2800350"/>
            <wp:effectExtent l="19050" t="0" r="0" b="0"/>
            <wp:docPr id="11" name="Рисунок 1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32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 </w:t>
      </w:r>
      <w:proofErr w:type="spellStart"/>
      <w:r>
        <w:rPr>
          <w:rStyle w:val="HTML1"/>
          <w:color w:val="222222"/>
          <w:sz w:val="21"/>
          <w:szCs w:val="21"/>
        </w:rPr>
        <w:t>plotly</w:t>
      </w:r>
      <w:proofErr w:type="spellEnd"/>
      <w:r>
        <w:rPr>
          <w:rFonts w:ascii="Arial" w:hAnsi="Arial" w:cs="Arial"/>
          <w:color w:val="222222"/>
        </w:rPr>
        <w:t> можно построить и 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box</w:t>
      </w:r>
      <w:proofErr w:type="spellEnd"/>
      <w:r>
        <w:rPr>
          <w:rStyle w:val="HTML1"/>
          <w:b/>
          <w:bCs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b/>
          <w:bCs/>
          <w:color w:val="222222"/>
          <w:sz w:val="21"/>
          <w:szCs w:val="21"/>
        </w:rPr>
        <w:t>plot</w:t>
      </w:r>
      <w:proofErr w:type="spellEnd"/>
      <w:r>
        <w:rPr>
          <w:rFonts w:ascii="Arial" w:hAnsi="Arial" w:cs="Arial"/>
          <w:color w:val="222222"/>
        </w:rPr>
        <w:t>. Рассмотрим распределения оценок критиков в зависимости от жанра игры.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# создаем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Box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trace</w:t>
      </w:r>
      <w:proofErr w:type="spellEnd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 xml:space="preserve"> для каждого жанра из наших данных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data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[]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for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genre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in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df.Genre.unique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():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data.append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go.Box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(y=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df.Genre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==genre].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Critic_Score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name=genre)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# </w:t>
      </w:r>
      <w:proofErr w:type="gramStart"/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визуализируем</w:t>
      </w:r>
      <w:proofErr w:type="gramEnd"/>
      <w:r w:rsidRPr="00A75E88"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данные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data,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show_link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5697722" cy="2560997"/>
            <wp:effectExtent l="19050" t="0" r="0" b="0"/>
            <wp:docPr id="12" name="Рисунок 1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39" cy="256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С помощью </w:t>
      </w:r>
      <w:proofErr w:type="spellStart"/>
      <w:r>
        <w:rPr>
          <w:rStyle w:val="HTML1"/>
          <w:color w:val="222222"/>
          <w:sz w:val="21"/>
          <w:szCs w:val="21"/>
        </w:rPr>
        <w:t>plotly</w:t>
      </w:r>
      <w:proofErr w:type="spellEnd"/>
      <w:r>
        <w:rPr>
          <w:rFonts w:ascii="Arial" w:hAnsi="Arial" w:cs="Arial"/>
          <w:color w:val="222222"/>
        </w:rPr>
        <w:t xml:space="preserve"> можно построить и другие типы визуализаций. Графики получаются достаточно симпатичными с </w:t>
      </w:r>
      <w:proofErr w:type="spellStart"/>
      <w:r>
        <w:rPr>
          <w:rFonts w:ascii="Arial" w:hAnsi="Arial" w:cs="Arial"/>
          <w:color w:val="222222"/>
        </w:rPr>
        <w:t>дефолтными</w:t>
      </w:r>
      <w:proofErr w:type="spellEnd"/>
      <w:r>
        <w:rPr>
          <w:rFonts w:ascii="Arial" w:hAnsi="Arial" w:cs="Arial"/>
          <w:color w:val="222222"/>
        </w:rPr>
        <w:t xml:space="preserve"> настройками. Однако библиотека позволяет и гибко настраивать различные параметры визуализации: цвета, шрифты, подписи, аннотации и многое другое.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1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b w:val="0"/>
          <w:bCs w:val="0"/>
          <w:color w:val="222222"/>
          <w:sz w:val="36"/>
          <w:szCs w:val="36"/>
        </w:rPr>
      </w:pPr>
      <w:r>
        <w:rPr>
          <w:rFonts w:ascii="Arial" w:hAnsi="Arial" w:cs="Arial"/>
          <w:b w:val="0"/>
          <w:bCs w:val="0"/>
          <w:color w:val="222222"/>
          <w:sz w:val="36"/>
          <w:szCs w:val="36"/>
        </w:rPr>
        <w:t>Пример визуального анализа данных</w:t>
      </w:r>
    </w:p>
    <w:p w:rsidR="00A75E88" w:rsidRDefault="00A75E88" w:rsidP="00A75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Считываем в </w:t>
      </w:r>
      <w:proofErr w:type="spellStart"/>
      <w:r>
        <w:rPr>
          <w:rStyle w:val="HTML1"/>
          <w:color w:val="222222"/>
          <w:sz w:val="21"/>
          <w:szCs w:val="21"/>
        </w:rPr>
        <w:t>DataFrame</w:t>
      </w:r>
      <w:proofErr w:type="spellEnd"/>
      <w:r>
        <w:rPr>
          <w:rFonts w:ascii="Arial" w:hAnsi="Arial" w:cs="Arial"/>
          <w:color w:val="222222"/>
        </w:rPr>
        <w:t> знакомые нам по </w:t>
      </w:r>
      <w:hyperlink r:id="rId17" w:history="1">
        <w:r>
          <w:rPr>
            <w:rStyle w:val="a4"/>
            <w:rFonts w:ascii="Arial" w:hAnsi="Arial" w:cs="Arial"/>
            <w:color w:val="992298"/>
          </w:rPr>
          <w:t>первой статье</w:t>
        </w:r>
      </w:hyperlink>
      <w:r>
        <w:rPr>
          <w:rFonts w:ascii="Arial" w:hAnsi="Arial" w:cs="Arial"/>
          <w:color w:val="222222"/>
        </w:rPr>
        <w:t xml:space="preserve"> данные по оттоку клиентов </w:t>
      </w:r>
      <w:proofErr w:type="spellStart"/>
      <w:proofErr w:type="gramStart"/>
      <w:r>
        <w:rPr>
          <w:rFonts w:ascii="Arial" w:hAnsi="Arial" w:cs="Arial"/>
          <w:color w:val="222222"/>
        </w:rPr>
        <w:t>телеком-оператора</w:t>
      </w:r>
      <w:proofErr w:type="spellEnd"/>
      <w:proofErr w:type="gram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pd.read_csv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'../../data/telecom_churn.csv'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Проверим, все ли нормально считалось – посмотрим на первые 5 строк (метод </w:t>
      </w:r>
      <w:proofErr w:type="spellStart"/>
      <w:r>
        <w:rPr>
          <w:rStyle w:val="HTML1"/>
          <w:color w:val="222222"/>
          <w:sz w:val="21"/>
          <w:szCs w:val="21"/>
        </w:rPr>
        <w:t>head</w:t>
      </w:r>
      <w:proofErr w:type="spellEnd"/>
      <w:r>
        <w:rPr>
          <w:rFonts w:ascii="Arial" w:hAnsi="Arial" w:cs="Arial"/>
          <w:color w:val="222222"/>
        </w:rPr>
        <w:t>).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df.head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()</w:t>
      </w:r>
    </w:p>
    <w:p w:rsidR="00A75E88" w:rsidRDefault="00A75E88" w:rsidP="00A75E88">
      <w:pPr>
        <w:rPr>
          <w:sz w:val="24"/>
          <w:szCs w:val="24"/>
        </w:rPr>
      </w:pP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6257925" cy="1108480"/>
            <wp:effectExtent l="19050" t="0" r="9525" b="0"/>
            <wp:docPr id="13" name="Рисунок 13" descr="https://habrastorage.org/files/978/022/6a8/9780226a800b4a1da342daaa966b4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brastorage.org/files/978/022/6a8/9780226a800b4a1da342daaa966b4a0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1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Число строк (клиентов) и столбцов (признаков):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df.shape</w:t>
      </w:r>
      <w:proofErr w:type="spellEnd"/>
    </w:p>
    <w:p w:rsidR="00A75E88" w:rsidRDefault="00A75E88" w:rsidP="00A75E88">
      <w:pPr>
        <w:rPr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>
        <w:rPr>
          <w:rStyle w:val="hljs-name"/>
          <w:color w:val="E45649"/>
          <w:sz w:val="21"/>
          <w:szCs w:val="21"/>
          <w:bdr w:val="single" w:sz="6" w:space="13" w:color="E5E8EC" w:frame="1"/>
          <w:shd w:val="clear" w:color="auto" w:fill="FBFDFF"/>
        </w:rPr>
        <w:t>3333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20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</w:t>
      </w:r>
    </w:p>
    <w:p w:rsidR="00A75E88" w:rsidRDefault="00A75E88" w:rsidP="00A75E88">
      <w:pPr>
        <w:rPr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Посмотрим на признаки и убедимся, что пропусков ни в одном из них нет – везде по 3333 записи.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df.info()</w:t>
      </w:r>
      <w:proofErr w:type="gramEnd"/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&lt;</w:t>
      </w: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class</w:t>
      </w:r>
      <w:proofErr w:type="gramEnd"/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'</w:t>
      </w:r>
      <w:proofErr w:type="spellStart"/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pandas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.</w:t>
      </w:r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core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.</w:t>
      </w:r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frame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.</w:t>
      </w:r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DataFrame</w:t>
      </w:r>
      <w:proofErr w:type="spellEnd"/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'</w:t>
      </w:r>
      <w:r w:rsidRPr="00A75E88">
        <w:rPr>
          <w:rStyle w:val="hljs-title"/>
          <w:color w:val="C18401"/>
          <w:sz w:val="21"/>
          <w:szCs w:val="21"/>
          <w:bdr w:val="single" w:sz="6" w:space="13" w:color="E5E8EC" w:frame="1"/>
          <w:shd w:val="clear" w:color="auto" w:fill="FBFDFF"/>
          <w:lang w:val="en-US"/>
        </w:rPr>
        <w:t>&gt;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RangeIndex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entries,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to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3332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Data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columns (total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columns):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State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Account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length 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Area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code      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International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plan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Voice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mail plan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object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Number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vmail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messages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day minutes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day calls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day charge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eve minutes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eve calls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eve charge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night minutes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night calls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night charge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intl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minutes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intl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calls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intl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charge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float64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Customer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service calls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int64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Churn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3333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non-</w:t>
      </w: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null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bool</w:t>
      </w:r>
      <w:proofErr w:type="spell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dtypes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bool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), float64(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8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), int64(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8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),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object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param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3</w:t>
      </w:r>
      <w:r w:rsidRPr="00A75E88">
        <w:rPr>
          <w:rStyle w:val="hljs-class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memory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usage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: 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498.1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+ </w:t>
      </w:r>
      <w:r>
        <w:rPr>
          <w:rStyle w:val="hljs-type"/>
          <w:color w:val="986801"/>
          <w:sz w:val="21"/>
          <w:szCs w:val="21"/>
          <w:bdr w:val="single" w:sz="6" w:space="13" w:color="E5E8EC" w:frame="1"/>
          <w:shd w:val="clear" w:color="auto" w:fill="FBFDFF"/>
        </w:rPr>
        <w:t>KB</w:t>
      </w:r>
    </w:p>
    <w:p w:rsidR="00A75E88" w:rsidRDefault="00A75E88" w:rsidP="00A75E88">
      <w:pPr>
        <w:rPr>
          <w:sz w:val="24"/>
          <w:szCs w:val="24"/>
        </w:rPr>
      </w:pPr>
    </w:p>
    <w:p w:rsidR="00A75E88" w:rsidRDefault="00A75E88" w:rsidP="00A75E88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548EAA"/>
        </w:rPr>
        <w:t>Описание признаков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Посмотрим на распределение целевого класса – оттока клиентов.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value_counts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2850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ljs-literal"/>
          <w:color w:val="0184BB"/>
          <w:sz w:val="21"/>
          <w:szCs w:val="21"/>
          <w:bdr w:val="single" w:sz="6" w:space="13" w:color="E5E8EC" w:frame="1"/>
          <w:shd w:val="clear" w:color="auto" w:fill="FBFDFF"/>
          <w:lang w:val="en-US"/>
        </w:rPr>
        <w:t>True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483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r w:rsidRPr="00A75E88">
        <w:rPr>
          <w:rStyle w:val="hljs-att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Name: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Churn,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dtype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: int64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value_counts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().plot(kind=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'bar'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label=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plt.legend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()</w:t>
      </w:r>
    </w:p>
    <w:p w:rsid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</w:rPr>
      </w:pP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plt.title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'Распределение оттока клиентов'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);</w:t>
      </w:r>
    </w:p>
    <w:p w:rsidR="00A75E88" w:rsidRDefault="00A75E88" w:rsidP="00A75E88">
      <w:pPr>
        <w:rPr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5724525" cy="4705350"/>
            <wp:effectExtent l="19050" t="0" r="9525" b="0"/>
            <wp:docPr id="14" name="Рисунок 14" descr="https://habrastorage.org/files/363/837/4ca/3638374ca01a4777b9c7280e30669b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abrastorage.org/files/363/837/4ca/3638374ca01a4777b9c7280e30669b7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Выделим следующие группы признаков (среди всех кроме </w:t>
      </w:r>
      <w:proofErr w:type="spellStart"/>
      <w:r>
        <w:rPr>
          <w:rStyle w:val="a7"/>
          <w:rFonts w:ascii="Arial" w:hAnsi="Arial" w:cs="Arial"/>
          <w:color w:val="222222"/>
        </w:rPr>
        <w:t>Churn</w:t>
      </w:r>
      <w:proofErr w:type="spellEnd"/>
      <w:proofErr w:type="gramStart"/>
      <w:r>
        <w:rPr>
          <w:rFonts w:ascii="Arial" w:hAnsi="Arial" w:cs="Arial"/>
          <w:color w:val="222222"/>
        </w:rPr>
        <w:t> )</w:t>
      </w:r>
      <w:proofErr w:type="gramEnd"/>
      <w:r>
        <w:rPr>
          <w:rFonts w:ascii="Arial" w:hAnsi="Arial" w:cs="Arial"/>
          <w:color w:val="222222"/>
        </w:rPr>
        <w:t>: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hAnsi="Arial" w:cs="Arial"/>
          <w:color w:val="222222"/>
          <w:lang w:val="en-US"/>
        </w:rPr>
      </w:pPr>
      <w:r>
        <w:rPr>
          <w:rFonts w:ascii="Arial" w:hAnsi="Arial" w:cs="Arial"/>
          <w:color w:val="222222"/>
        </w:rPr>
        <w:t>бинарные</w:t>
      </w:r>
      <w:r w:rsidRPr="00A75E88">
        <w:rPr>
          <w:rFonts w:ascii="Arial" w:hAnsi="Arial" w:cs="Arial"/>
          <w:color w:val="222222"/>
          <w:lang w:val="en-US"/>
        </w:rPr>
        <w:t>: </w:t>
      </w:r>
      <w:r w:rsidRPr="00A75E88">
        <w:rPr>
          <w:rStyle w:val="a7"/>
          <w:rFonts w:ascii="Arial" w:hAnsi="Arial" w:cs="Arial"/>
          <w:color w:val="222222"/>
          <w:lang w:val="en-US"/>
        </w:rPr>
        <w:t>International plan</w:t>
      </w:r>
      <w:r w:rsidRPr="00A75E88">
        <w:rPr>
          <w:rFonts w:ascii="Arial" w:hAnsi="Arial" w:cs="Arial"/>
          <w:color w:val="222222"/>
          <w:lang w:val="en-US"/>
        </w:rPr>
        <w:t>, </w:t>
      </w:r>
      <w:r w:rsidRPr="00A75E88">
        <w:rPr>
          <w:rStyle w:val="a7"/>
          <w:rFonts w:ascii="Arial" w:hAnsi="Arial" w:cs="Arial"/>
          <w:color w:val="222222"/>
          <w:lang w:val="en-US"/>
        </w:rPr>
        <w:t>Voice mail plan</w:t>
      </w:r>
    </w:p>
    <w:p w:rsidR="00A75E88" w:rsidRDefault="00A75E88" w:rsidP="00A75E8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категориальные: </w:t>
      </w:r>
      <w:proofErr w:type="spellStart"/>
      <w:r>
        <w:rPr>
          <w:rStyle w:val="a7"/>
          <w:rFonts w:ascii="Arial" w:hAnsi="Arial" w:cs="Arial"/>
          <w:color w:val="222222"/>
        </w:rPr>
        <w:t>State</w:t>
      </w:r>
      <w:proofErr w:type="spellEnd"/>
    </w:p>
    <w:p w:rsidR="00A75E88" w:rsidRDefault="00A75E88" w:rsidP="00A75E8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порядковые: </w:t>
      </w:r>
      <w:proofErr w:type="spellStart"/>
      <w:r>
        <w:rPr>
          <w:rStyle w:val="a7"/>
          <w:rFonts w:ascii="Arial" w:hAnsi="Arial" w:cs="Arial"/>
          <w:color w:val="222222"/>
        </w:rPr>
        <w:t>Customer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service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calls</w:t>
      </w:r>
      <w:proofErr w:type="spellEnd"/>
    </w:p>
    <w:p w:rsidR="00A75E88" w:rsidRDefault="00A75E88" w:rsidP="00A75E8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количественные: все остальные</w:t>
      </w:r>
    </w:p>
    <w:p w:rsidR="00A75E88" w:rsidRDefault="00A75E88" w:rsidP="00A75E88">
      <w:pPr>
        <w:spacing w:after="0"/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Посмотрим на корреляции количественных признаков. По раскрашенной матрице корреляций видно, что такие признаки как </w:t>
      </w:r>
      <w:proofErr w:type="spellStart"/>
      <w:r>
        <w:rPr>
          <w:rStyle w:val="a7"/>
          <w:rFonts w:ascii="Arial" w:hAnsi="Arial" w:cs="Arial"/>
          <w:color w:val="222222"/>
        </w:rPr>
        <w:t>Total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day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charge</w:t>
      </w:r>
      <w:proofErr w:type="spellEnd"/>
      <w:r>
        <w:rPr>
          <w:rFonts w:ascii="Arial" w:hAnsi="Arial" w:cs="Arial"/>
          <w:color w:val="222222"/>
        </w:rPr>
        <w:t> считаются по проговоренным минутам (</w:t>
      </w:r>
      <w:proofErr w:type="spellStart"/>
      <w:r>
        <w:rPr>
          <w:rStyle w:val="a7"/>
          <w:rFonts w:ascii="Arial" w:hAnsi="Arial" w:cs="Arial"/>
          <w:color w:val="222222"/>
        </w:rPr>
        <w:t>Total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day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minutes</w:t>
      </w:r>
      <w:proofErr w:type="spellEnd"/>
      <w:r>
        <w:rPr>
          <w:rFonts w:ascii="Arial" w:hAnsi="Arial" w:cs="Arial"/>
          <w:color w:val="222222"/>
        </w:rPr>
        <w:t>). То есть 4 признака можно выкинуть, они не несут полезной информации.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corr_matrix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df.drop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'State'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'International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'Voice mail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      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'Area code'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], axis=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corr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()</w:t>
      </w:r>
      <w:proofErr w:type="gramEnd"/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sns.heatmap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corr_matrix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6229350" cy="5391150"/>
            <wp:effectExtent l="19050" t="0" r="0" b="0"/>
            <wp:docPr id="15" name="Рисунок 15" descr="https://habrastorage.org/files/148/611/03f/14861103fbf14dff9c56802f709f0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abrastorage.org/files/148/611/03f/14861103fbf14dff9c56802f709f074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 xml:space="preserve">Теперь посмотрим на распределения всех интересующих нас количественных признаков. </w:t>
      </w:r>
      <w:proofErr w:type="gramStart"/>
      <w:r>
        <w:rPr>
          <w:rFonts w:ascii="Arial" w:hAnsi="Arial" w:cs="Arial"/>
          <w:color w:val="222222"/>
        </w:rPr>
        <w:t>На</w:t>
      </w:r>
      <w:proofErr w:type="gramEnd"/>
      <w:r>
        <w:rPr>
          <w:rFonts w:ascii="Arial" w:hAnsi="Arial" w:cs="Arial"/>
          <w:color w:val="222222"/>
        </w:rPr>
        <w:t xml:space="preserve"> бинарные/категориальные/порядковые </w:t>
      </w:r>
      <w:proofErr w:type="spellStart"/>
      <w:r>
        <w:rPr>
          <w:rFonts w:ascii="Arial" w:hAnsi="Arial" w:cs="Arial"/>
          <w:color w:val="222222"/>
        </w:rPr>
        <w:t>признакие</w:t>
      </w:r>
      <w:proofErr w:type="spellEnd"/>
      <w:r>
        <w:rPr>
          <w:rFonts w:ascii="Arial" w:hAnsi="Arial" w:cs="Arial"/>
          <w:color w:val="222222"/>
        </w:rPr>
        <w:t xml:space="preserve"> будем смотреть отдельно.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proofErr w:type="spellStart"/>
      <w:proofErr w:type="gram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features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=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list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set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df.columns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) -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set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([</w:t>
      </w:r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State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International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plan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Voice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mail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plan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 </w:t>
      </w:r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Area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 xml:space="preserve"> </w:t>
      </w:r>
      <w:proofErr w:type="spellStart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code</w:t>
      </w:r>
      <w:proofErr w:type="spellEnd"/>
      <w:r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</w:rPr>
        <w:t>'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,</w:t>
      </w:r>
      <w:proofErr w:type="gramEnd"/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                                    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'Total day charge'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 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'Total eve charge'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 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'Total night charge'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                           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'Total </w:t>
      </w:r>
      <w:proofErr w:type="spellStart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intl</w:t>
      </w:r>
      <w:proofErr w:type="spell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charge'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features].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hist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figsize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12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6200775" cy="3714062"/>
            <wp:effectExtent l="19050" t="0" r="9525" b="0"/>
            <wp:docPr id="16" name="Рисунок 16" descr="https://habrastorage.org/files/de3/01b/18f/de301b18f8e5459b9ad8158314a80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abrastorage.org/files/de3/01b/18f/de301b18f8e5459b9ad8158314a8076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57" cy="371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lastRenderedPageBreak/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Видим, что большинство признаков </w:t>
      </w:r>
      <w:proofErr w:type="gramStart"/>
      <w:r>
        <w:rPr>
          <w:rFonts w:ascii="Arial" w:hAnsi="Arial" w:cs="Arial"/>
          <w:color w:val="222222"/>
        </w:rPr>
        <w:t>распределены</w:t>
      </w:r>
      <w:proofErr w:type="gramEnd"/>
      <w:r>
        <w:rPr>
          <w:rFonts w:ascii="Arial" w:hAnsi="Arial" w:cs="Arial"/>
          <w:color w:val="222222"/>
        </w:rPr>
        <w:t xml:space="preserve"> нормально. Исключения – число звонков в сервисный центр (</w:t>
      </w:r>
      <w:proofErr w:type="spellStart"/>
      <w:r>
        <w:rPr>
          <w:rStyle w:val="a7"/>
          <w:rFonts w:ascii="Arial" w:hAnsi="Arial" w:cs="Arial"/>
          <w:color w:val="222222"/>
        </w:rPr>
        <w:t>Customer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service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calls</w:t>
      </w:r>
      <w:proofErr w:type="spellEnd"/>
      <w:r>
        <w:rPr>
          <w:rFonts w:ascii="Arial" w:hAnsi="Arial" w:cs="Arial"/>
          <w:color w:val="222222"/>
        </w:rPr>
        <w:t>) (тут больше подходит пуассоновское распределение) и число голосовых сообщений (</w:t>
      </w:r>
      <w:proofErr w:type="spellStart"/>
      <w:r>
        <w:rPr>
          <w:rStyle w:val="a7"/>
          <w:rFonts w:ascii="Arial" w:hAnsi="Arial" w:cs="Arial"/>
          <w:color w:val="222222"/>
        </w:rPr>
        <w:t>Number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vmail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messages</w:t>
      </w:r>
      <w:proofErr w:type="spellEnd"/>
      <w:r>
        <w:rPr>
          <w:rFonts w:ascii="Arial" w:hAnsi="Arial" w:cs="Arial"/>
          <w:color w:val="222222"/>
        </w:rPr>
        <w:t>, пик в нуле, т.е. это те, у кого голосовая почта не подключена). Также смещено распределение числа международных звонков (</w:t>
      </w:r>
      <w:proofErr w:type="spellStart"/>
      <w:r>
        <w:rPr>
          <w:rStyle w:val="a7"/>
          <w:rFonts w:ascii="Arial" w:hAnsi="Arial" w:cs="Arial"/>
          <w:color w:val="222222"/>
        </w:rPr>
        <w:t>Total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intl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calls</w:t>
      </w:r>
      <w:proofErr w:type="spellEnd"/>
      <w:r>
        <w:rPr>
          <w:rFonts w:ascii="Arial" w:hAnsi="Arial" w:cs="Arial"/>
          <w:color w:val="222222"/>
        </w:rPr>
        <w:t>).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Еще полезно строить вот такие картинки, где на главной диагонали рисуются распределения признаков, а вне главной диагонали – диаграммы рассеяния для пар признаков. Бывает, что это приводит к каким-то выводам, но в данном случае все примерно понятно, без сюрпризов.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sns.pairplot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[features + 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]], hue=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5508076" cy="5324475"/>
            <wp:effectExtent l="19050" t="0" r="0" b="0"/>
            <wp:docPr id="17" name="Рисунок 17" descr="https://habrastorage.org/files/aef/703/336/aef703336cbf42feabe289b0c849dc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abrastorage.org/files/aef/703/336/aef703336cbf42feabe289b0c849dc2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501" cy="532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proofErr w:type="gramStart"/>
      <w:r>
        <w:rPr>
          <w:rStyle w:val="a6"/>
          <w:rFonts w:ascii="Arial" w:hAnsi="Arial" w:cs="Arial"/>
          <w:color w:val="222222"/>
        </w:rPr>
        <w:t>Дальше посмотрим, как признаки связаны с целевым – с оттоком.</w:t>
      </w:r>
      <w:proofErr w:type="gramEnd"/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Построим </w:t>
      </w:r>
      <w:proofErr w:type="spellStart"/>
      <w:r>
        <w:rPr>
          <w:rFonts w:ascii="Arial" w:hAnsi="Arial" w:cs="Arial"/>
          <w:color w:val="222222"/>
        </w:rPr>
        <w:t>boxplot-ы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gramStart"/>
      <w:r>
        <w:rPr>
          <w:rFonts w:ascii="Arial" w:hAnsi="Arial" w:cs="Arial"/>
          <w:color w:val="222222"/>
        </w:rPr>
        <w:t>описывающее</w:t>
      </w:r>
      <w:proofErr w:type="gramEnd"/>
      <w:r>
        <w:rPr>
          <w:rFonts w:ascii="Arial" w:hAnsi="Arial" w:cs="Arial"/>
          <w:color w:val="222222"/>
        </w:rPr>
        <w:t xml:space="preserve"> статистики распределения количественных признаков в двух группах: среди лояльных и ушедших клиентов.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axes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plt.subplots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nrows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3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ncols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figsize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for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feat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in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enumerate(features):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 xml:space="preserve">   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sns.boxplot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y=feat, data=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ax=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/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%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/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%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].legend()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/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%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set_xlabel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/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idx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%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set_ylabel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(feat);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6038850" cy="3729878"/>
            <wp:effectExtent l="19050" t="0" r="0" b="0"/>
            <wp:docPr id="18" name="Рисунок 18" descr="https://habrastorage.org/files/ca8/96c/e02/ca896ce024c5491fa8f21672efa8ab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abrastorage.org/files/ca8/96c/e02/ca896ce024c5491fa8f21672efa8ab6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47" cy="373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На глаз наибольшее отличие мы видим для признаков </w:t>
      </w:r>
      <w:proofErr w:type="spellStart"/>
      <w:r>
        <w:rPr>
          <w:rStyle w:val="a7"/>
          <w:rFonts w:ascii="Arial" w:hAnsi="Arial" w:cs="Arial"/>
          <w:color w:val="222222"/>
        </w:rPr>
        <w:t>Total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day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minutes</w:t>
      </w:r>
      <w:proofErr w:type="spellEnd"/>
      <w:r>
        <w:rPr>
          <w:rFonts w:ascii="Arial" w:hAnsi="Arial" w:cs="Arial"/>
          <w:color w:val="222222"/>
        </w:rPr>
        <w:t>, </w:t>
      </w:r>
      <w:proofErr w:type="spellStart"/>
      <w:r>
        <w:rPr>
          <w:rStyle w:val="a7"/>
          <w:rFonts w:ascii="Arial" w:hAnsi="Arial" w:cs="Arial"/>
          <w:color w:val="222222"/>
        </w:rPr>
        <w:t>Customer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service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calls</w:t>
      </w:r>
      <w:proofErr w:type="spellEnd"/>
      <w:r>
        <w:rPr>
          <w:rFonts w:ascii="Arial" w:hAnsi="Arial" w:cs="Arial"/>
          <w:color w:val="222222"/>
        </w:rPr>
        <w:t> и </w:t>
      </w:r>
      <w:proofErr w:type="spellStart"/>
      <w:r>
        <w:rPr>
          <w:rStyle w:val="a7"/>
          <w:rFonts w:ascii="Arial" w:hAnsi="Arial" w:cs="Arial"/>
          <w:color w:val="222222"/>
        </w:rPr>
        <w:t>Number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vmail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messages</w:t>
      </w:r>
      <w:proofErr w:type="spellEnd"/>
      <w:r>
        <w:rPr>
          <w:rFonts w:ascii="Arial" w:hAnsi="Arial" w:cs="Arial"/>
          <w:color w:val="222222"/>
        </w:rPr>
        <w:t xml:space="preserve">. Впоследствии мы научимся определять важность признаков в задаче классификации с помощью случайного леса (или градиентного </w:t>
      </w:r>
      <w:proofErr w:type="spellStart"/>
      <w:r>
        <w:rPr>
          <w:rFonts w:ascii="Arial" w:hAnsi="Arial" w:cs="Arial"/>
          <w:color w:val="222222"/>
        </w:rPr>
        <w:t>бустинга</w:t>
      </w:r>
      <w:proofErr w:type="spellEnd"/>
      <w:r>
        <w:rPr>
          <w:rFonts w:ascii="Arial" w:hAnsi="Arial" w:cs="Arial"/>
          <w:color w:val="222222"/>
        </w:rPr>
        <w:t>), и окажется, что первые два – действительно очень важные признаки для прогнозирования оттока.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 xml:space="preserve">Посмотрим отдельно на картинки с распределением кол-ва проговоренных днем минут среди лояльных/ушедших. Слева — знакомые нам </w:t>
      </w:r>
      <w:proofErr w:type="spellStart"/>
      <w:r>
        <w:rPr>
          <w:rFonts w:ascii="Arial" w:hAnsi="Arial" w:cs="Arial"/>
          <w:color w:val="222222"/>
        </w:rPr>
        <w:t>боксплоты</w:t>
      </w:r>
      <w:proofErr w:type="spellEnd"/>
      <w:r>
        <w:rPr>
          <w:rFonts w:ascii="Arial" w:hAnsi="Arial" w:cs="Arial"/>
          <w:color w:val="222222"/>
        </w:rPr>
        <w:t xml:space="preserve">, справа – сглаженные гистограммы распределения числового признака в двух группах (скорее просто красивая картинка, все и так понятно по </w:t>
      </w:r>
      <w:proofErr w:type="spellStart"/>
      <w:r>
        <w:rPr>
          <w:rFonts w:ascii="Arial" w:hAnsi="Arial" w:cs="Arial"/>
          <w:color w:val="222222"/>
        </w:rPr>
        <w:t>боксплоту</w:t>
      </w:r>
      <w:proofErr w:type="spellEnd"/>
      <w:r>
        <w:rPr>
          <w:rFonts w:ascii="Arial" w:hAnsi="Arial" w:cs="Arial"/>
          <w:color w:val="222222"/>
        </w:rPr>
        <w:t>).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Интересное </w:t>
      </w:r>
      <w:r>
        <w:rPr>
          <w:rStyle w:val="a6"/>
          <w:rFonts w:ascii="Arial" w:hAnsi="Arial" w:cs="Arial"/>
          <w:color w:val="222222"/>
        </w:rPr>
        <w:t>наблюдение:</w:t>
      </w:r>
      <w:r>
        <w:rPr>
          <w:rFonts w:ascii="Arial" w:hAnsi="Arial" w:cs="Arial"/>
          <w:color w:val="222222"/>
        </w:rPr>
        <w:t> в среднем ушедшие клиенты больше пользуются связью. Возможно, они недовольны тарифами, и одной из мер борьбы с оттоком будет понижение тарифных ставок (стоимости мобильной связи). Но это уже компании надо будет проводить дополнительный экономический анализ, действительно ли такие меры будут оправданы.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_, axes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plt.subplots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sharey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True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figsize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=(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16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6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sns.boxplot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y=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'Total day minutes'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data=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ax=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]);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sns.violinplot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y=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'Total day minutes'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data=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ax=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5600700" cy="2192867"/>
            <wp:effectExtent l="19050" t="0" r="0" b="0"/>
            <wp:docPr id="19" name="Рисунок 19" descr="https://habrastorage.org/files/f19/c94/fac/f19c94facf30431cb37804b449bac3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abrastorage.org/files/f19/c94/fac/f19c94facf30431cb37804b449bac34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9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Теперь изобразим распределение числа обращений в сервисный центр (такую картинку мы строили в первой статье). Тут уникальных значений признака не много (признак можно считать как количественным целочисленным, так и порядковым), и наглядней изобразить распределение с </w:t>
      </w:r>
      <w:r>
        <w:rPr>
          <w:rFonts w:ascii="Arial" w:hAnsi="Arial" w:cs="Arial"/>
          <w:color w:val="222222"/>
        </w:rPr>
        <w:lastRenderedPageBreak/>
        <w:t>помощью </w:t>
      </w:r>
      <w:proofErr w:type="spellStart"/>
      <w:r>
        <w:rPr>
          <w:rStyle w:val="HTML1"/>
          <w:color w:val="222222"/>
          <w:sz w:val="21"/>
          <w:szCs w:val="21"/>
        </w:rPr>
        <w:t>countplot</w:t>
      </w:r>
      <w:proofErr w:type="spellEnd"/>
      <w:r>
        <w:rPr>
          <w:rFonts w:ascii="Arial" w:hAnsi="Arial" w:cs="Arial"/>
          <w:color w:val="222222"/>
        </w:rPr>
        <w:t>. </w:t>
      </w:r>
      <w:r>
        <w:rPr>
          <w:rStyle w:val="a6"/>
          <w:rFonts w:ascii="Arial" w:hAnsi="Arial" w:cs="Arial"/>
          <w:color w:val="222222"/>
        </w:rPr>
        <w:t>Наблюдение:</w:t>
      </w:r>
      <w:r>
        <w:rPr>
          <w:rFonts w:ascii="Arial" w:hAnsi="Arial" w:cs="Arial"/>
          <w:color w:val="222222"/>
        </w:rPr>
        <w:t xml:space="preserve"> доля оттока сильно </w:t>
      </w:r>
      <w:proofErr w:type="gramStart"/>
      <w:r>
        <w:rPr>
          <w:rFonts w:ascii="Arial" w:hAnsi="Arial" w:cs="Arial"/>
          <w:color w:val="222222"/>
        </w:rPr>
        <w:t>возрастает</w:t>
      </w:r>
      <w:proofErr w:type="gramEnd"/>
      <w:r>
        <w:rPr>
          <w:rFonts w:ascii="Arial" w:hAnsi="Arial" w:cs="Arial"/>
          <w:color w:val="222222"/>
        </w:rPr>
        <w:t xml:space="preserve"> начиная с 4 звонков в сервисный центр.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sns.countplot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'Customer service calls'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hue=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data=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5857875" cy="4562475"/>
            <wp:effectExtent l="19050" t="0" r="9525" b="0"/>
            <wp:docPr id="20" name="Рисунок 20" descr="https://habrastorage.org/files/43c/30f/8b7/43c30f8b7053410c90e575d5b26d3a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abrastorage.org/files/43c/30f/8b7/43c30f8b7053410c90e575d5b26d3ae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Теперь посмотрим на связь бинарных признаков </w:t>
      </w:r>
      <w:proofErr w:type="spellStart"/>
      <w:r>
        <w:rPr>
          <w:rStyle w:val="a7"/>
          <w:rFonts w:ascii="Arial" w:hAnsi="Arial" w:cs="Arial"/>
          <w:color w:val="222222"/>
        </w:rPr>
        <w:t>International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plan</w:t>
      </w:r>
      <w:proofErr w:type="spellEnd"/>
      <w:r>
        <w:rPr>
          <w:rFonts w:ascii="Arial" w:hAnsi="Arial" w:cs="Arial"/>
          <w:color w:val="222222"/>
        </w:rPr>
        <w:t> и </w:t>
      </w:r>
      <w:proofErr w:type="spellStart"/>
      <w:r>
        <w:rPr>
          <w:rStyle w:val="a7"/>
          <w:rFonts w:ascii="Arial" w:hAnsi="Arial" w:cs="Arial"/>
          <w:color w:val="222222"/>
        </w:rPr>
        <w:t>Voice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mail</w:t>
      </w:r>
      <w:proofErr w:type="spellEnd"/>
      <w:r>
        <w:rPr>
          <w:rStyle w:val="a7"/>
          <w:rFonts w:ascii="Arial" w:hAnsi="Arial" w:cs="Arial"/>
          <w:color w:val="222222"/>
        </w:rPr>
        <w:t xml:space="preserve"> </w:t>
      </w:r>
      <w:proofErr w:type="spellStart"/>
      <w:r>
        <w:rPr>
          <w:rStyle w:val="a7"/>
          <w:rFonts w:ascii="Arial" w:hAnsi="Arial" w:cs="Arial"/>
          <w:color w:val="222222"/>
        </w:rPr>
        <w:t>plan</w:t>
      </w:r>
      <w:proofErr w:type="spellEnd"/>
      <w:r>
        <w:rPr>
          <w:rFonts w:ascii="Arial" w:hAnsi="Arial" w:cs="Arial"/>
          <w:color w:val="222222"/>
        </w:rPr>
        <w:t> с оттоком. </w:t>
      </w:r>
      <w:r>
        <w:rPr>
          <w:rStyle w:val="a6"/>
          <w:rFonts w:ascii="Arial" w:hAnsi="Arial" w:cs="Arial"/>
          <w:color w:val="222222"/>
        </w:rPr>
        <w:t>Наблюдение</w:t>
      </w:r>
      <w:r>
        <w:rPr>
          <w:rFonts w:ascii="Arial" w:hAnsi="Arial" w:cs="Arial"/>
          <w:color w:val="222222"/>
        </w:rPr>
        <w:t>: когда роуминг подключен, доля оттока намного выше, т.е. наличие международного роуминга – сильный признак. Про голосовую почту такого нельзя сказать.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_,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axes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=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plt.subplots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1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2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sharey=</w:t>
      </w:r>
      <w:r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</w:rPr>
        <w:t>True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figsize=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16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,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6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))</w:t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sns.countplot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'International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hue=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data=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ax=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]);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sns.countplot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'Voice mail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hue=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data=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ax=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5953125" cy="2318586"/>
            <wp:effectExtent l="19050" t="0" r="9525" b="0"/>
            <wp:docPr id="21" name="Рисунок 21" descr="https://habrastorage.org/files/60f/6d0/691/60f6d06912784245acb19571361e6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abrastorage.org/files/60f/6d0/691/60f6d06912784245acb19571361e662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1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Наконец, посмотрим, как с оттоком связан категориальный признак </w:t>
      </w:r>
      <w:proofErr w:type="spellStart"/>
      <w:r>
        <w:rPr>
          <w:rStyle w:val="a7"/>
          <w:rFonts w:ascii="Arial" w:hAnsi="Arial" w:cs="Arial"/>
          <w:color w:val="222222"/>
        </w:rPr>
        <w:t>State</w:t>
      </w:r>
      <w:proofErr w:type="spellEnd"/>
      <w:r>
        <w:rPr>
          <w:rFonts w:ascii="Arial" w:hAnsi="Arial" w:cs="Arial"/>
          <w:color w:val="222222"/>
        </w:rPr>
        <w:t xml:space="preserve">. С ним уже не так приятно работать, поскольку число уникальных штатов довольно велико – 51. Можно </w:t>
      </w:r>
      <w:proofErr w:type="gramStart"/>
      <w:r>
        <w:rPr>
          <w:rFonts w:ascii="Arial" w:hAnsi="Arial" w:cs="Arial"/>
          <w:color w:val="222222"/>
        </w:rPr>
        <w:t>в начале</w:t>
      </w:r>
      <w:proofErr w:type="gramEnd"/>
      <w:r>
        <w:rPr>
          <w:rFonts w:ascii="Arial" w:hAnsi="Arial" w:cs="Arial"/>
          <w:color w:val="222222"/>
        </w:rPr>
        <w:t xml:space="preserve"> построить сводную табличку или посчитать процент оттока для каждого штата. Но данных </w:t>
      </w:r>
      <w:proofErr w:type="gramStart"/>
      <w:r>
        <w:rPr>
          <w:rFonts w:ascii="Arial" w:hAnsi="Arial" w:cs="Arial"/>
          <w:color w:val="222222"/>
        </w:rPr>
        <w:t>по</w:t>
      </w:r>
      <w:proofErr w:type="gramEnd"/>
      <w:r>
        <w:rPr>
          <w:rFonts w:ascii="Arial" w:hAnsi="Arial" w:cs="Arial"/>
          <w:color w:val="222222"/>
        </w:rPr>
        <w:t xml:space="preserve"> </w:t>
      </w:r>
      <w:proofErr w:type="gramStart"/>
      <w:r>
        <w:rPr>
          <w:rFonts w:ascii="Arial" w:hAnsi="Arial" w:cs="Arial"/>
          <w:color w:val="222222"/>
        </w:rPr>
        <w:t>каждом</w:t>
      </w:r>
      <w:proofErr w:type="gramEnd"/>
      <w:r>
        <w:rPr>
          <w:rFonts w:ascii="Arial" w:hAnsi="Arial" w:cs="Arial"/>
          <w:color w:val="222222"/>
        </w:rPr>
        <w:t xml:space="preserve"> штату по отдельности маловато (ушедших клиентов всего от 3 до 17 в каждом штате), поэтому, возможно, признак </w:t>
      </w:r>
      <w:proofErr w:type="spellStart"/>
      <w:r>
        <w:rPr>
          <w:rStyle w:val="a7"/>
          <w:rFonts w:ascii="Arial" w:hAnsi="Arial" w:cs="Arial"/>
          <w:color w:val="222222"/>
        </w:rPr>
        <w:t>State</w:t>
      </w:r>
      <w:proofErr w:type="spellEnd"/>
      <w:r>
        <w:rPr>
          <w:rFonts w:ascii="Arial" w:hAnsi="Arial" w:cs="Arial"/>
          <w:color w:val="222222"/>
        </w:rPr>
        <w:t> впоследствии не стоит добавлять в модели классификации из-за риска </w:t>
      </w:r>
      <w:r>
        <w:rPr>
          <w:rStyle w:val="a7"/>
          <w:rFonts w:ascii="Arial" w:hAnsi="Arial" w:cs="Arial"/>
          <w:color w:val="222222"/>
        </w:rPr>
        <w:t>переобучения</w:t>
      </w:r>
      <w:r>
        <w:rPr>
          <w:rFonts w:ascii="Arial" w:hAnsi="Arial" w:cs="Arial"/>
          <w:color w:val="222222"/>
        </w:rPr>
        <w:t> (но мы это будем проверять на </w:t>
      </w:r>
      <w:proofErr w:type="spellStart"/>
      <w:r>
        <w:rPr>
          <w:rStyle w:val="a7"/>
          <w:rFonts w:ascii="Arial" w:hAnsi="Arial" w:cs="Arial"/>
          <w:color w:val="222222"/>
        </w:rPr>
        <w:t>кросс-валидации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spellStart"/>
      <w:r>
        <w:rPr>
          <w:rFonts w:ascii="Arial" w:hAnsi="Arial" w:cs="Arial"/>
          <w:color w:val="222222"/>
        </w:rPr>
        <w:t>stay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tuned</w:t>
      </w:r>
      <w:proofErr w:type="spellEnd"/>
      <w:r>
        <w:rPr>
          <w:rFonts w:ascii="Arial" w:hAnsi="Arial" w:cs="Arial"/>
          <w:color w:val="222222"/>
        </w:rPr>
        <w:t>!).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Доли оттока для каждого штата: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df.groupby(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'State'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].agg([np.mean]).sort_values(by=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'mean'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, ascending=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False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).T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4962525" cy="438081"/>
            <wp:effectExtent l="19050" t="0" r="9525" b="0"/>
            <wp:docPr id="22" name="Рисунок 22" descr="https://habrastorage.org/files/e08/460/918/e0846091885244e9b124207a834e90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abrastorage.org/files/e08/460/918/e0846091885244e9b124207a834e908f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3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5381625" cy="489981"/>
            <wp:effectExtent l="19050" t="0" r="9525" b="0"/>
            <wp:docPr id="23" name="Рисунок 23" descr="https://habrastorage.org/files/3c4/d55/e55/3c4d55e55f9044f0836fc513598d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abrastorage.org/files/3c4/d55/e55/3c4d55e55f9044f0836fc513598de44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8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Видно, что в Нью-Джерси и Калифорнии доля оттока выше 25%, а на Гавайях и в Аляске меньше 5%. Но эти выводы построены на слишком скромной статистике и возможно, это просто особенности имеющихся данных (тут можно и гипотезы </w:t>
      </w:r>
      <w:proofErr w:type="spellStart"/>
      <w:r>
        <w:rPr>
          <w:rFonts w:ascii="Arial" w:hAnsi="Arial" w:cs="Arial"/>
          <w:color w:val="222222"/>
        </w:rPr>
        <w:t>попроверять</w:t>
      </w:r>
      <w:proofErr w:type="spellEnd"/>
      <w:r>
        <w:rPr>
          <w:rFonts w:ascii="Arial" w:hAnsi="Arial" w:cs="Arial"/>
          <w:color w:val="222222"/>
        </w:rPr>
        <w:t xml:space="preserve"> про корреляции </w:t>
      </w:r>
      <w:proofErr w:type="spellStart"/>
      <w:r>
        <w:rPr>
          <w:rFonts w:ascii="Arial" w:hAnsi="Arial" w:cs="Arial"/>
          <w:color w:val="222222"/>
        </w:rPr>
        <w:t>Мэтьюса</w:t>
      </w:r>
      <w:proofErr w:type="spellEnd"/>
      <w:r>
        <w:rPr>
          <w:rFonts w:ascii="Arial" w:hAnsi="Arial" w:cs="Arial"/>
          <w:color w:val="222222"/>
        </w:rPr>
        <w:t xml:space="preserve"> и </w:t>
      </w:r>
      <w:proofErr w:type="spellStart"/>
      <w:r>
        <w:rPr>
          <w:rFonts w:ascii="Arial" w:hAnsi="Arial" w:cs="Arial"/>
          <w:color w:val="222222"/>
        </w:rPr>
        <w:t>Крамера</w:t>
      </w:r>
      <w:proofErr w:type="spellEnd"/>
      <w:r>
        <w:rPr>
          <w:rFonts w:ascii="Arial" w:hAnsi="Arial" w:cs="Arial"/>
          <w:color w:val="222222"/>
        </w:rPr>
        <w:t>, но это уже за рамками данной статьи).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1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b w:val="0"/>
          <w:bCs w:val="0"/>
          <w:color w:val="222222"/>
          <w:sz w:val="36"/>
          <w:szCs w:val="36"/>
        </w:rPr>
      </w:pPr>
      <w:r>
        <w:rPr>
          <w:rFonts w:ascii="Arial" w:hAnsi="Arial" w:cs="Arial"/>
          <w:b w:val="0"/>
          <w:bCs w:val="0"/>
          <w:color w:val="222222"/>
          <w:sz w:val="36"/>
          <w:szCs w:val="36"/>
        </w:rPr>
        <w:t xml:space="preserve">Подглядывание в n-мерное пространство с </w:t>
      </w:r>
      <w:proofErr w:type="spellStart"/>
      <w:r>
        <w:rPr>
          <w:rFonts w:ascii="Arial" w:hAnsi="Arial" w:cs="Arial"/>
          <w:b w:val="0"/>
          <w:bCs w:val="0"/>
          <w:color w:val="222222"/>
          <w:sz w:val="36"/>
          <w:szCs w:val="36"/>
        </w:rPr>
        <w:t>t-SNE</w:t>
      </w:r>
      <w:proofErr w:type="spellEnd"/>
    </w:p>
    <w:p w:rsidR="00A75E88" w:rsidRDefault="00A75E88" w:rsidP="00A75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Построим </w:t>
      </w:r>
      <w:proofErr w:type="spellStart"/>
      <w:r>
        <w:rPr>
          <w:rFonts w:ascii="Arial" w:hAnsi="Arial" w:cs="Arial"/>
          <w:color w:val="222222"/>
        </w:rPr>
        <w:t>t-SNE</w:t>
      </w:r>
      <w:proofErr w:type="spellEnd"/>
      <w:r>
        <w:rPr>
          <w:rFonts w:ascii="Arial" w:hAnsi="Arial" w:cs="Arial"/>
          <w:color w:val="222222"/>
        </w:rPr>
        <w:t xml:space="preserve"> представление все тех же данных по оттоку. </w:t>
      </w:r>
      <w:proofErr w:type="gramStart"/>
      <w:r>
        <w:rPr>
          <w:rFonts w:ascii="Arial" w:hAnsi="Arial" w:cs="Arial"/>
          <w:color w:val="222222"/>
        </w:rPr>
        <w:t xml:space="preserve">Название метода сложное – </w:t>
      </w:r>
      <w:proofErr w:type="spellStart"/>
      <w:r>
        <w:rPr>
          <w:rFonts w:ascii="Arial" w:hAnsi="Arial" w:cs="Arial"/>
          <w:color w:val="222222"/>
        </w:rPr>
        <w:t>t-distributed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Stohastic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Neighbor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Embedding</w:t>
      </w:r>
      <w:proofErr w:type="spellEnd"/>
      <w:r>
        <w:rPr>
          <w:rFonts w:ascii="Arial" w:hAnsi="Arial" w:cs="Arial"/>
          <w:color w:val="222222"/>
        </w:rPr>
        <w:t>, математика тоже крутая (и вникать в нее не будем, но для желающих – </w:t>
      </w:r>
      <w:hyperlink r:id="rId29" w:history="1">
        <w:r>
          <w:rPr>
            <w:rStyle w:val="a4"/>
            <w:rFonts w:ascii="Arial" w:hAnsi="Arial" w:cs="Arial"/>
            <w:color w:val="992298"/>
          </w:rPr>
          <w:t>вот</w:t>
        </w:r>
      </w:hyperlink>
      <w:r>
        <w:rPr>
          <w:rFonts w:ascii="Arial" w:hAnsi="Arial" w:cs="Arial"/>
          <w:color w:val="222222"/>
        </w:rPr>
        <w:t xml:space="preserve"> оригинальная статья Д. </w:t>
      </w:r>
      <w:proofErr w:type="spellStart"/>
      <w:r>
        <w:rPr>
          <w:rFonts w:ascii="Arial" w:hAnsi="Arial" w:cs="Arial"/>
          <w:color w:val="222222"/>
        </w:rPr>
        <w:t>Хинтона</w:t>
      </w:r>
      <w:proofErr w:type="spellEnd"/>
      <w:r>
        <w:rPr>
          <w:rFonts w:ascii="Arial" w:hAnsi="Arial" w:cs="Arial"/>
          <w:color w:val="222222"/>
        </w:rPr>
        <w:t xml:space="preserve"> и его аспиранта в JMLR), но основная идея проста, как дверь: найдем такое отображение из многомерного признакового пространства на плоскость (или в 3D, но почти всегда выбирают 2D), чтоб точки, которые были далеко друг от друга</w:t>
      </w:r>
      <w:proofErr w:type="gramEnd"/>
      <w:r>
        <w:rPr>
          <w:rFonts w:ascii="Arial" w:hAnsi="Arial" w:cs="Arial"/>
          <w:color w:val="222222"/>
        </w:rPr>
        <w:t xml:space="preserve">, на плоскости тоже оказались удаленными, а близкие точки – также отобразились </w:t>
      </w:r>
      <w:proofErr w:type="gramStart"/>
      <w:r>
        <w:rPr>
          <w:rFonts w:ascii="Arial" w:hAnsi="Arial" w:cs="Arial"/>
          <w:color w:val="222222"/>
        </w:rPr>
        <w:t>на</w:t>
      </w:r>
      <w:proofErr w:type="gramEnd"/>
      <w:r>
        <w:rPr>
          <w:rFonts w:ascii="Arial" w:hAnsi="Arial" w:cs="Arial"/>
          <w:color w:val="222222"/>
        </w:rPr>
        <w:t xml:space="preserve"> близкие. То есть </w:t>
      </w:r>
      <w:proofErr w:type="spellStart"/>
      <w:r>
        <w:rPr>
          <w:rFonts w:ascii="Arial" w:hAnsi="Arial" w:cs="Arial"/>
          <w:color w:val="222222"/>
        </w:rPr>
        <w:t>neighbor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embedding</w:t>
      </w:r>
      <w:proofErr w:type="spellEnd"/>
      <w:r>
        <w:rPr>
          <w:rFonts w:ascii="Arial" w:hAnsi="Arial" w:cs="Arial"/>
          <w:color w:val="222222"/>
        </w:rPr>
        <w:t xml:space="preserve"> – это своего рода поиск нового представления данных, при котором сохраняется соседство.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Немного деталей: выкинем штаты и признак оттока, бинарные </w:t>
      </w:r>
      <w:proofErr w:type="spellStart"/>
      <w:r>
        <w:rPr>
          <w:rFonts w:ascii="Arial" w:hAnsi="Arial" w:cs="Arial"/>
          <w:color w:val="222222"/>
        </w:rPr>
        <w:t>Yes</w:t>
      </w:r>
      <w:proofErr w:type="spellEnd"/>
      <w:r>
        <w:rPr>
          <w:rFonts w:ascii="Arial" w:hAnsi="Arial" w:cs="Arial"/>
          <w:color w:val="222222"/>
        </w:rPr>
        <w:t>/No-признаки переведем в числа (</w:t>
      </w:r>
      <w:proofErr w:type="spellStart"/>
      <w:r>
        <w:rPr>
          <w:rStyle w:val="HTML1"/>
          <w:color w:val="222222"/>
          <w:sz w:val="21"/>
          <w:szCs w:val="21"/>
        </w:rPr>
        <w:t>pd.factorize</w:t>
      </w:r>
      <w:proofErr w:type="spellEnd"/>
      <w:r>
        <w:rPr>
          <w:rFonts w:ascii="Arial" w:hAnsi="Arial" w:cs="Arial"/>
          <w:color w:val="222222"/>
        </w:rPr>
        <w:t>). Также нужно масштабировать выборку – из каждого признака вычесть его среднее и поделить на стандартное отклонение, это делает </w:t>
      </w:r>
      <w:proofErr w:type="spellStart"/>
      <w:r>
        <w:rPr>
          <w:rStyle w:val="HTML1"/>
          <w:color w:val="222222"/>
          <w:sz w:val="21"/>
          <w:szCs w:val="21"/>
        </w:rPr>
        <w:t>StandardScaler</w:t>
      </w:r>
      <w:proofErr w:type="spellEnd"/>
      <w:r>
        <w:rPr>
          <w:rFonts w:ascii="Arial" w:hAnsi="Arial" w:cs="Arial"/>
          <w:color w:val="222222"/>
        </w:rPr>
        <w:t>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from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sklearn.manifold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TSNE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gramStart"/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from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sklearn.preprocessing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  <w:lang w:val="en-US"/>
        </w:rPr>
        <w:t>import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StandardScaler</w:t>
      </w:r>
      <w:proofErr w:type="spellEnd"/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lastRenderedPageBreak/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ljs-comment"/>
          <w:i/>
          <w:iCs/>
          <w:color w:val="A0A1A7"/>
          <w:sz w:val="21"/>
          <w:szCs w:val="21"/>
          <w:bdr w:val="single" w:sz="6" w:space="13" w:color="E5E8EC" w:frame="1"/>
          <w:shd w:val="clear" w:color="auto" w:fill="FBFDFF"/>
        </w:rPr>
        <w:t># преобразуем все признаки в числовые, выкинув штаты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X = 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df.drop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'State'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], axis=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X[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'International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pd.factorize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'International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])[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X[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'Voice mail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pd.factorize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(X[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'Voice mail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])[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scaler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StandardScaler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X_scaled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scaler.fit_transform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(X)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%%time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</w:t>
      </w:r>
      <w:proofErr w:type="spellEnd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TSNE(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random_state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=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17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=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tsne.fit_</w:t>
      </w: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transform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X_scaled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CPU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times: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user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s,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sys: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2.41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s,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total: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22.4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s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Wall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time: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21.9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s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plt.scatter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5676900" cy="4429125"/>
            <wp:effectExtent l="19050" t="0" r="0" b="0"/>
            <wp:docPr id="24" name="Рисунок 24" descr="https://habrastorage.org/files/5ad/048/43c/5ad04843caac44f7890fd61a0d9bb9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abrastorage.org/files/5ad/048/43c/5ad04843caac44f7890fd61a0d9bb9b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Раскрасим полученное </w:t>
      </w:r>
      <w:proofErr w:type="spellStart"/>
      <w:r>
        <w:rPr>
          <w:rFonts w:ascii="Arial" w:hAnsi="Arial" w:cs="Arial"/>
          <w:color w:val="222222"/>
        </w:rPr>
        <w:t>t-SNE</w:t>
      </w:r>
      <w:proofErr w:type="spellEnd"/>
      <w:r>
        <w:rPr>
          <w:rFonts w:ascii="Arial" w:hAnsi="Arial" w:cs="Arial"/>
          <w:color w:val="222222"/>
        </w:rPr>
        <w:t xml:space="preserve"> представление данных по оттоку (синие – лояльные, оранжевые – ушедшие клиенты).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plt.scatter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proofErr w:type="spellStart"/>
      <w:proofErr w:type="gram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],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c=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'Churn'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].map({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'blue'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'orange'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}));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5298281" cy="4238625"/>
            <wp:effectExtent l="19050" t="0" r="0" b="0"/>
            <wp:docPr id="25" name="Рисунок 25" descr="https://habrastorage.org/web/e37/fcf/d34/e37fcfd3486a473486067e212551f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abrastorage.org/web/e37/fcf/d34/e37fcfd3486a473486067e212551f4a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05" cy="423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Видим, что ушедшие клиенты преимущественно "</w:t>
      </w:r>
      <w:proofErr w:type="spellStart"/>
      <w:proofErr w:type="gramStart"/>
      <w:r>
        <w:rPr>
          <w:rFonts w:ascii="Arial" w:hAnsi="Arial" w:cs="Arial"/>
          <w:color w:val="222222"/>
        </w:rPr>
        <w:t>кучкуются</w:t>
      </w:r>
      <w:proofErr w:type="spellEnd"/>
      <w:proofErr w:type="gramEnd"/>
      <w:r>
        <w:rPr>
          <w:rFonts w:ascii="Arial" w:hAnsi="Arial" w:cs="Arial"/>
          <w:color w:val="222222"/>
        </w:rPr>
        <w:t>" в некоторых областях признакового пространства.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Чтоб лучше понять картинку, можно также раскрасить ее по остальным бинарным признакам – по роумингу и голосовой почте. Синие участки соответствуют объектам, обладающим этим бинарным признаком.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_,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axes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 =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plt.subplots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1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2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sharey=</w:t>
      </w:r>
      <w:r>
        <w:rPr>
          <w:rStyle w:val="hljs-keyword"/>
          <w:color w:val="A626A4"/>
          <w:sz w:val="21"/>
          <w:szCs w:val="21"/>
          <w:bdr w:val="single" w:sz="6" w:space="13" w:color="E5E8EC" w:frame="1"/>
          <w:shd w:val="clear" w:color="auto" w:fill="FBFDFF"/>
        </w:rPr>
        <w:t>True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 xml:space="preserve">, </w:t>
      </w:r>
      <w:proofErr w:type="spellStart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figsize=</w:t>
      </w:r>
      <w:proofErr w:type="spellEnd"/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(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16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,</w:t>
      </w:r>
      <w:r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</w:rPr>
        <w:t>6</w:t>
      </w:r>
      <w:r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  <w:t>))</w:t>
      </w:r>
    </w:p>
    <w:p w:rsid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</w:rPr>
      </w:pP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].scatter(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],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c=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'International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].map({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'Yes'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'blue'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'No'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'orange'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}));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lastRenderedPageBreak/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].scatter(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], 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tsne_representation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[:, </w:t>
      </w:r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], 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            c=</w:t>
      </w:r>
      <w:proofErr w:type="spellStart"/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df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[</w:t>
      </w:r>
      <w:proofErr w:type="gramEnd"/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'Voice mail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].map({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'Yes'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'blue'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,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'No'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 xml:space="preserve">: 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'orange'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}));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0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set_title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'International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);</w:t>
      </w:r>
    </w:p>
    <w:p w:rsidR="00A75E88" w:rsidRPr="00A75E88" w:rsidRDefault="00A75E88" w:rsidP="00A75E88">
      <w:pPr>
        <w:pStyle w:val="HTML"/>
        <w:shd w:val="clear" w:color="auto" w:fill="FFFFFF"/>
        <w:wordWrap w:val="0"/>
        <w:rPr>
          <w:color w:val="222222"/>
          <w:sz w:val="24"/>
          <w:szCs w:val="24"/>
          <w:lang w:val="en-US"/>
        </w:rPr>
      </w:pPr>
      <w:proofErr w:type="gram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axes[</w:t>
      </w:r>
      <w:proofErr w:type="gramEnd"/>
      <w:r w:rsidRPr="00A75E88">
        <w:rPr>
          <w:rStyle w:val="hljs-number"/>
          <w:color w:val="986801"/>
          <w:sz w:val="21"/>
          <w:szCs w:val="21"/>
          <w:bdr w:val="single" w:sz="6" w:space="13" w:color="E5E8EC" w:frame="1"/>
          <w:shd w:val="clear" w:color="auto" w:fill="FBFDFF"/>
          <w:lang w:val="en-US"/>
        </w:rPr>
        <w:t>1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].</w:t>
      </w:r>
      <w:proofErr w:type="spellStart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set_title</w:t>
      </w:r>
      <w:proofErr w:type="spellEnd"/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(</w:t>
      </w:r>
      <w:r w:rsidRPr="00A75E88">
        <w:rPr>
          <w:rStyle w:val="hljs-string"/>
          <w:color w:val="50A14F"/>
          <w:sz w:val="21"/>
          <w:szCs w:val="21"/>
          <w:bdr w:val="single" w:sz="6" w:space="13" w:color="E5E8EC" w:frame="1"/>
          <w:shd w:val="clear" w:color="auto" w:fill="FBFDFF"/>
          <w:lang w:val="en-US"/>
        </w:rPr>
        <w:t>'Voice mail plan'</w:t>
      </w:r>
      <w:r w:rsidRPr="00A75E88">
        <w:rPr>
          <w:rStyle w:val="HTML1"/>
          <w:color w:val="383A42"/>
          <w:sz w:val="21"/>
          <w:szCs w:val="21"/>
          <w:bdr w:val="single" w:sz="6" w:space="13" w:color="E5E8EC" w:frame="1"/>
          <w:shd w:val="clear" w:color="auto" w:fill="FBFDFF"/>
          <w:lang w:val="en-US"/>
        </w:rPr>
        <w:t>);</w:t>
      </w:r>
    </w:p>
    <w:p w:rsidR="00A75E88" w:rsidRPr="00A75E88" w:rsidRDefault="00A75E88" w:rsidP="00A75E88">
      <w:pPr>
        <w:rPr>
          <w:sz w:val="24"/>
          <w:szCs w:val="24"/>
          <w:lang w:val="en-US"/>
        </w:rPr>
      </w:pPr>
      <w:r w:rsidRPr="00A75E88">
        <w:rPr>
          <w:rFonts w:ascii="Arial" w:hAnsi="Arial" w:cs="Arial"/>
          <w:color w:val="222222"/>
          <w:lang w:val="en-US"/>
        </w:rPr>
        <w:br/>
      </w: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6362700" cy="2386013"/>
            <wp:effectExtent l="19050" t="0" r="0" b="0"/>
            <wp:docPr id="26" name="Рисунок 26" descr="https://habrastorage.org/web/a65/bd7/604/a65bd7604ce84de29bc7ac7d40d5d8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abrastorage.org/web/a65/bd7/604/a65bd7604ce84de29bc7ac7d40d5d8d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33" cy="238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Теперь понятно, что, например, много ушедших клиентов </w:t>
      </w:r>
      <w:proofErr w:type="spellStart"/>
      <w:proofErr w:type="gramStart"/>
      <w:r>
        <w:rPr>
          <w:rFonts w:ascii="Arial" w:hAnsi="Arial" w:cs="Arial"/>
          <w:color w:val="222222"/>
        </w:rPr>
        <w:t>кучкуется</w:t>
      </w:r>
      <w:proofErr w:type="spellEnd"/>
      <w:proofErr w:type="gramEnd"/>
      <w:r>
        <w:rPr>
          <w:rFonts w:ascii="Arial" w:hAnsi="Arial" w:cs="Arial"/>
          <w:color w:val="222222"/>
        </w:rPr>
        <w:t xml:space="preserve"> в левом кластере людей с </w:t>
      </w:r>
      <w:proofErr w:type="spellStart"/>
      <w:r>
        <w:rPr>
          <w:rFonts w:ascii="Arial" w:hAnsi="Arial" w:cs="Arial"/>
          <w:color w:val="222222"/>
        </w:rPr>
        <w:t>поключенным</w:t>
      </w:r>
      <w:proofErr w:type="spellEnd"/>
      <w:r>
        <w:rPr>
          <w:rFonts w:ascii="Arial" w:hAnsi="Arial" w:cs="Arial"/>
          <w:color w:val="222222"/>
        </w:rPr>
        <w:t xml:space="preserve"> роумингом, но без голосовой почты.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Напоследок отметим минусы </w:t>
      </w:r>
      <w:proofErr w:type="spellStart"/>
      <w:r>
        <w:rPr>
          <w:rFonts w:ascii="Arial" w:hAnsi="Arial" w:cs="Arial"/>
          <w:color w:val="222222"/>
        </w:rPr>
        <w:t>t-SNE</w:t>
      </w:r>
      <w:proofErr w:type="spellEnd"/>
      <w:r>
        <w:rPr>
          <w:rFonts w:ascii="Arial" w:hAnsi="Arial" w:cs="Arial"/>
          <w:color w:val="222222"/>
        </w:rPr>
        <w:t xml:space="preserve"> (да, по нему тоже лучше писать отдельную статью):</w:t>
      </w:r>
    </w:p>
    <w:p w:rsidR="00A75E88" w:rsidRDefault="00A75E88" w:rsidP="00A75E8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br/>
      </w:r>
    </w:p>
    <w:p w:rsidR="00A75E88" w:rsidRDefault="00A75E88" w:rsidP="00A75E8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большая вычислительная сложность. Вот </w:t>
      </w:r>
      <w:hyperlink r:id="rId33" w:history="1">
        <w:r>
          <w:rPr>
            <w:rStyle w:val="a4"/>
            <w:rFonts w:ascii="Arial" w:hAnsi="Arial" w:cs="Arial"/>
            <w:color w:val="992298"/>
          </w:rPr>
          <w:t>эта</w:t>
        </w:r>
      </w:hyperlink>
      <w:r>
        <w:rPr>
          <w:rFonts w:ascii="Arial" w:hAnsi="Arial" w:cs="Arial"/>
          <w:color w:val="222222"/>
        </w:rPr>
        <w:t> реализация </w:t>
      </w:r>
      <w:proofErr w:type="spellStart"/>
      <w:proofErr w:type="gramStart"/>
      <w:r>
        <w:rPr>
          <w:rStyle w:val="HTML1"/>
          <w:rFonts w:eastAsiaTheme="minorHAnsi"/>
          <w:color w:val="222222"/>
          <w:sz w:val="21"/>
          <w:szCs w:val="21"/>
        </w:rPr>
        <w:t>sklearn</w:t>
      </w:r>
      <w:proofErr w:type="spellEnd"/>
      <w:proofErr w:type="gramEnd"/>
      <w:r>
        <w:rPr>
          <w:rFonts w:ascii="Arial" w:hAnsi="Arial" w:cs="Arial"/>
          <w:color w:val="222222"/>
        </w:rPr>
        <w:t> скорее всего не поможет в Вашей реальной задаче, на больших выборках стоит посмотреть в сторону </w:t>
      </w:r>
      <w:proofErr w:type="spellStart"/>
      <w:r w:rsidR="00792E59"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 xml:space="preserve"> HYPERLINK "https://github.com/DmitryUlyanov/Multicore-TSNE" </w:instrText>
      </w:r>
      <w:r w:rsidR="00792E59">
        <w:rPr>
          <w:rFonts w:ascii="Arial" w:hAnsi="Arial" w:cs="Arial"/>
          <w:color w:val="222222"/>
        </w:rPr>
        <w:fldChar w:fldCharType="separate"/>
      </w:r>
      <w:r>
        <w:rPr>
          <w:rStyle w:val="a4"/>
          <w:rFonts w:ascii="Arial" w:hAnsi="Arial" w:cs="Arial"/>
          <w:color w:val="992298"/>
        </w:rPr>
        <w:t>Multicore-TSNE</w:t>
      </w:r>
      <w:proofErr w:type="spellEnd"/>
      <w:r w:rsidR="00792E59">
        <w:rPr>
          <w:rFonts w:ascii="Arial" w:hAnsi="Arial" w:cs="Arial"/>
          <w:color w:val="222222"/>
        </w:rPr>
        <w:fldChar w:fldCharType="end"/>
      </w:r>
      <w:r>
        <w:rPr>
          <w:rFonts w:ascii="Arial" w:hAnsi="Arial" w:cs="Arial"/>
          <w:color w:val="222222"/>
        </w:rPr>
        <w:t>;</w:t>
      </w:r>
    </w:p>
    <w:p w:rsidR="00A75E88" w:rsidRDefault="00A75E88" w:rsidP="00A75E8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картинка может сильно поменяться при изменении </w:t>
      </w:r>
      <w:proofErr w:type="spellStart"/>
      <w:r>
        <w:rPr>
          <w:rStyle w:val="HTML1"/>
          <w:rFonts w:eastAsiaTheme="minorHAnsi"/>
          <w:color w:val="222222"/>
          <w:sz w:val="21"/>
          <w:szCs w:val="21"/>
        </w:rPr>
        <w:t>random</w:t>
      </w:r>
      <w:proofErr w:type="spellEnd"/>
      <w:r>
        <w:rPr>
          <w:rStyle w:val="HTML1"/>
          <w:rFonts w:eastAsiaTheme="minorHAnsi"/>
          <w:color w:val="222222"/>
          <w:sz w:val="21"/>
          <w:szCs w:val="21"/>
        </w:rPr>
        <w:t xml:space="preserve"> </w:t>
      </w:r>
      <w:proofErr w:type="spellStart"/>
      <w:r>
        <w:rPr>
          <w:rStyle w:val="HTML1"/>
          <w:rFonts w:eastAsiaTheme="minorHAnsi"/>
          <w:color w:val="222222"/>
          <w:sz w:val="21"/>
          <w:szCs w:val="21"/>
        </w:rPr>
        <w:t>seed</w:t>
      </w:r>
      <w:proofErr w:type="spellEnd"/>
      <w:r>
        <w:rPr>
          <w:rFonts w:ascii="Arial" w:hAnsi="Arial" w:cs="Arial"/>
          <w:color w:val="222222"/>
        </w:rPr>
        <w:t>, это усложняет интерпретацию. </w:t>
      </w:r>
      <w:proofErr w:type="spellStart"/>
      <w:r w:rsidR="00792E59"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 xml:space="preserve"> HYPERLINK "http://distill.pub/2016/misread-tsne/" </w:instrText>
      </w:r>
      <w:r w:rsidR="00792E59">
        <w:rPr>
          <w:rFonts w:ascii="Arial" w:hAnsi="Arial" w:cs="Arial"/>
          <w:color w:val="222222"/>
        </w:rPr>
        <w:fldChar w:fldCharType="separate"/>
      </w:r>
      <w:r>
        <w:rPr>
          <w:rStyle w:val="a4"/>
          <w:rFonts w:ascii="Arial" w:hAnsi="Arial" w:cs="Arial"/>
          <w:color w:val="992298"/>
        </w:rPr>
        <w:t>Вот</w:t>
      </w:r>
      <w:r w:rsidR="00792E59">
        <w:rPr>
          <w:rFonts w:ascii="Arial" w:hAnsi="Arial" w:cs="Arial"/>
          <w:color w:val="222222"/>
        </w:rPr>
        <w:fldChar w:fldCharType="end"/>
      </w:r>
      <w:r>
        <w:rPr>
          <w:rFonts w:ascii="Arial" w:hAnsi="Arial" w:cs="Arial"/>
          <w:color w:val="222222"/>
        </w:rPr>
        <w:t>хороший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тьюториал</w:t>
      </w:r>
      <w:proofErr w:type="spellEnd"/>
      <w:r>
        <w:rPr>
          <w:rFonts w:ascii="Arial" w:hAnsi="Arial" w:cs="Arial"/>
          <w:color w:val="222222"/>
        </w:rPr>
        <w:t xml:space="preserve"> по </w:t>
      </w:r>
      <w:proofErr w:type="spellStart"/>
      <w:r>
        <w:rPr>
          <w:rFonts w:ascii="Arial" w:hAnsi="Arial" w:cs="Arial"/>
          <w:color w:val="222222"/>
        </w:rPr>
        <w:t>t-SNE</w:t>
      </w:r>
      <w:proofErr w:type="spellEnd"/>
      <w:r>
        <w:rPr>
          <w:rFonts w:ascii="Arial" w:hAnsi="Arial" w:cs="Arial"/>
          <w:color w:val="222222"/>
        </w:rPr>
        <w:t>. Но в целом по таким картинкам не стоит делать далеко идущих выводов – не стоит гадать по кофейной гуще. Иногда что-то бросается в глаза и подтверждается при изучении, но это не часто происходит.</w:t>
      </w:r>
    </w:p>
    <w:p w:rsidR="00A75E88" w:rsidRDefault="00A75E88" w:rsidP="00A75E88">
      <w:pPr>
        <w:spacing w:after="0"/>
        <w:rPr>
          <w:rFonts w:ascii="Times New Roman" w:hAnsi="Times New Roman" w:cs="Times New Roman"/>
        </w:rPr>
      </w:pPr>
      <w:r>
        <w:rPr>
          <w:rFonts w:ascii="Arial" w:hAnsi="Arial" w:cs="Arial"/>
          <w:color w:val="222222"/>
        </w:rPr>
        <w:lastRenderedPageBreak/>
        <w:br/>
      </w:r>
    </w:p>
    <w:p w:rsidR="00A75E88" w:rsidRDefault="00A75E88" w:rsidP="00A75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И еще пара картинок. С помощью </w:t>
      </w:r>
      <w:proofErr w:type="spellStart"/>
      <w:r>
        <w:rPr>
          <w:rFonts w:ascii="Arial" w:hAnsi="Arial" w:cs="Arial"/>
          <w:color w:val="222222"/>
        </w:rPr>
        <w:t>t-SNE</w:t>
      </w:r>
      <w:proofErr w:type="spellEnd"/>
      <w:r>
        <w:rPr>
          <w:rFonts w:ascii="Arial" w:hAnsi="Arial" w:cs="Arial"/>
          <w:color w:val="222222"/>
        </w:rPr>
        <w:t xml:space="preserve"> можно действительно получить хорошее представление о данных (как в случае с рукописными цифрами, </w:t>
      </w:r>
      <w:hyperlink r:id="rId34" w:history="1">
        <w:r>
          <w:rPr>
            <w:rStyle w:val="a4"/>
            <w:rFonts w:ascii="Arial" w:hAnsi="Arial" w:cs="Arial"/>
            <w:color w:val="992298"/>
          </w:rPr>
          <w:t>вот</w:t>
        </w:r>
      </w:hyperlink>
      <w:r>
        <w:rPr>
          <w:rFonts w:ascii="Arial" w:hAnsi="Arial" w:cs="Arial"/>
          <w:color w:val="222222"/>
        </w:rPr>
        <w:t> хорошая статья), а можно просто нарисовать елочную игрушку.</w:t>
      </w:r>
    </w:p>
    <w:p w:rsidR="00A75E88" w:rsidRDefault="00A75E88" w:rsidP="00A75E88">
      <w:pPr>
        <w:rPr>
          <w:rFonts w:ascii="Times New Roman" w:hAnsi="Times New Roman" w:cs="Times New Roman"/>
        </w:rPr>
      </w:pP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5334000" cy="4000500"/>
            <wp:effectExtent l="19050" t="0" r="0" b="0"/>
            <wp:docPr id="27" name="Рисунок 27" descr="https://habrastorage.org/files/583/9c1/f2f/5839c1f2f402489aaa928e593e9b1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abrastorage.org/files/583/9c1/f2f/5839c1f2f402489aaa928e593e9b115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Times New Roman" w:hAnsi="Times New Roman" w:cs="Times New Roman"/>
        </w:rPr>
      </w:pPr>
    </w:p>
    <w:p w:rsidR="00A75E88" w:rsidRDefault="00A75E88" w:rsidP="00A75E8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5410200" cy="3518703"/>
            <wp:effectExtent l="19050" t="0" r="0" b="0"/>
            <wp:docPr id="28" name="Рисунок 28" descr="https://habrastorage.org/files/ad9/089/1a1/ad90891a141c448f90de89c34a79cc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abrastorage.org/files/ad9/089/1a1/ad90891a141c448f90de89c34a79cc9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1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88" w:rsidRDefault="00A75E88" w:rsidP="00A75E88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br/>
      </w:r>
      <w:r>
        <w:rPr>
          <w:rFonts w:ascii="Arial" w:hAnsi="Arial" w:cs="Arial"/>
          <w:b/>
          <w:bCs/>
          <w:color w:val="222222"/>
        </w:rPr>
        <w:t>Домашнее задание № 2</w:t>
      </w:r>
    </w:p>
    <w:p w:rsidR="00A75E88" w:rsidRDefault="00A75E88" w:rsidP="00A75E88">
      <w:pPr>
        <w:pStyle w:val="1"/>
        <w:shd w:val="clear" w:color="auto" w:fill="FFFFFF"/>
        <w:spacing w:before="129" w:beforeAutospacing="0" w:after="0" w:afterAutospacing="0"/>
        <w:jc w:val="center"/>
        <w:rPr>
          <w:rFonts w:ascii="inherit" w:hAnsi="inherit" w:cs="Helvetica"/>
          <w:color w:val="000000"/>
          <w:sz w:val="39"/>
          <w:szCs w:val="39"/>
        </w:rPr>
      </w:pPr>
      <w:r>
        <w:rPr>
          <w:rFonts w:ascii="inherit" w:hAnsi="inherit" w:cs="Helvetica"/>
          <w:color w:val="000000"/>
          <w:sz w:val="39"/>
          <w:szCs w:val="39"/>
        </w:rPr>
        <w:t xml:space="preserve">Визуальный анализ данных о публикациях на </w:t>
      </w:r>
      <w:proofErr w:type="spellStart"/>
      <w:r>
        <w:rPr>
          <w:rFonts w:ascii="inherit" w:hAnsi="inherit" w:cs="Helvetica"/>
          <w:color w:val="000000"/>
          <w:sz w:val="39"/>
          <w:szCs w:val="39"/>
        </w:rPr>
        <w:t>Хабрахабре</w:t>
      </w:r>
      <w:proofErr w:type="spellEnd"/>
    </w:p>
    <w:p w:rsid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Автор материала: Екатерина Демидова,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Data</w:t>
      </w:r>
      <w:proofErr w:type="spell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Scientist</w:t>
      </w:r>
      <w:proofErr w:type="spell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@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Segmento</w:t>
      </w:r>
      <w:proofErr w:type="spellEnd"/>
    </w:p>
    <w:p w:rsid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</w:rPr>
      </w:pPr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  <w:lang w:val="en-US"/>
        </w:rPr>
      </w:pPr>
      <w:r w:rsidRPr="00A75E88">
        <w:rPr>
          <w:rFonts w:ascii="Courier New" w:hAnsi="Courier New" w:cs="Courier New"/>
          <w:color w:val="303F9F"/>
          <w:sz w:val="21"/>
          <w:szCs w:val="21"/>
          <w:lang w:val="en-US"/>
        </w:rPr>
        <w:t>In [1]: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gramStart"/>
      <w:r w:rsidRPr="00A75E88">
        <w:rPr>
          <w:rStyle w:val="kn"/>
          <w:b/>
          <w:bCs/>
          <w:color w:val="008000"/>
          <w:lang w:val="en-US"/>
        </w:rPr>
        <w:t>import</w:t>
      </w:r>
      <w:proofErr w:type="gramEnd"/>
      <w:r w:rsidRPr="00A75E88">
        <w:rPr>
          <w:color w:val="333333"/>
          <w:lang w:val="en-US"/>
        </w:rPr>
        <w:t xml:space="preserve"> </w:t>
      </w:r>
      <w:r w:rsidRPr="00A75E88">
        <w:rPr>
          <w:rStyle w:val="nn"/>
          <w:b/>
          <w:bCs/>
          <w:color w:val="0000FF"/>
          <w:lang w:val="en-US"/>
        </w:rPr>
        <w:t>pandas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k"/>
          <w:b/>
          <w:bCs/>
          <w:color w:val="008000"/>
          <w:lang w:val="en-US"/>
        </w:rPr>
        <w:t>as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nn"/>
          <w:b/>
          <w:bCs/>
          <w:color w:val="0000FF"/>
          <w:lang w:val="en-US"/>
        </w:rPr>
        <w:t>pd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r w:rsidRPr="00A75E88">
        <w:rPr>
          <w:rStyle w:val="o"/>
          <w:color w:val="666666"/>
          <w:lang w:val="en-US"/>
        </w:rPr>
        <w:t>%</w:t>
      </w:r>
      <w:proofErr w:type="spellStart"/>
      <w:r w:rsidRPr="00A75E88">
        <w:rPr>
          <w:rStyle w:val="k"/>
          <w:b/>
          <w:bCs/>
          <w:color w:val="008000"/>
          <w:lang w:val="en-US"/>
        </w:rPr>
        <w:t>matplotlib</w:t>
      </w:r>
      <w:proofErr w:type="spellEnd"/>
      <w:r w:rsidRPr="00A75E88">
        <w:rPr>
          <w:color w:val="333333"/>
          <w:lang w:val="en-US"/>
        </w:rPr>
        <w:t xml:space="preserve"> inline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gramStart"/>
      <w:r w:rsidRPr="00A75E88">
        <w:rPr>
          <w:rStyle w:val="kn"/>
          <w:b/>
          <w:bCs/>
          <w:color w:val="008000"/>
          <w:lang w:val="en-US"/>
        </w:rPr>
        <w:t>import</w:t>
      </w:r>
      <w:proofErr w:type="gramEnd"/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n"/>
          <w:b/>
          <w:bCs/>
          <w:color w:val="0000FF"/>
          <w:lang w:val="en-US"/>
        </w:rPr>
        <w:t>seaborn</w:t>
      </w:r>
      <w:proofErr w:type="spellEnd"/>
      <w:r w:rsidRPr="00A75E88">
        <w:rPr>
          <w:color w:val="333333"/>
          <w:lang w:val="en-US"/>
        </w:rPr>
        <w:t xml:space="preserve"> </w:t>
      </w:r>
      <w:r w:rsidRPr="00A75E88">
        <w:rPr>
          <w:rStyle w:val="k"/>
          <w:b/>
          <w:bCs/>
          <w:color w:val="008000"/>
          <w:lang w:val="en-US"/>
        </w:rPr>
        <w:t>as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n"/>
          <w:b/>
          <w:bCs/>
          <w:color w:val="0000FF"/>
          <w:lang w:val="en-US"/>
        </w:rPr>
        <w:t>sns</w:t>
      </w:r>
      <w:proofErr w:type="spellEnd"/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gramStart"/>
      <w:r w:rsidRPr="00A75E88">
        <w:rPr>
          <w:rStyle w:val="kn"/>
          <w:b/>
          <w:bCs/>
          <w:color w:val="008000"/>
          <w:lang w:val="en-US"/>
        </w:rPr>
        <w:t>import</w:t>
      </w:r>
      <w:proofErr w:type="gramEnd"/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n"/>
          <w:b/>
          <w:bCs/>
          <w:color w:val="0000FF"/>
          <w:lang w:val="en-US"/>
        </w:rPr>
        <w:t>matplotlib.pyplot</w:t>
      </w:r>
      <w:proofErr w:type="spellEnd"/>
      <w:r w:rsidRPr="00A75E88">
        <w:rPr>
          <w:color w:val="333333"/>
          <w:lang w:val="en-US"/>
        </w:rPr>
        <w:t xml:space="preserve"> </w:t>
      </w:r>
      <w:r w:rsidRPr="00A75E88">
        <w:rPr>
          <w:rStyle w:val="k"/>
          <w:b/>
          <w:bCs/>
          <w:color w:val="008000"/>
          <w:lang w:val="en-US"/>
        </w:rPr>
        <w:t>as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n"/>
          <w:b/>
          <w:bCs/>
          <w:color w:val="0000FF"/>
          <w:lang w:val="en-US"/>
        </w:rPr>
        <w:t>plt</w:t>
      </w:r>
      <w:proofErr w:type="spellEnd"/>
    </w:p>
    <w:p w:rsidR="00A75E88" w:rsidRDefault="00A75E88" w:rsidP="00A75E88">
      <w:pPr>
        <w:pStyle w:val="2"/>
        <w:shd w:val="clear" w:color="auto" w:fill="FFFFFF"/>
        <w:spacing w:before="153"/>
        <w:rPr>
          <w:rFonts w:ascii="inherit" w:hAnsi="inherit" w:cs="Helvetica"/>
          <w:color w:val="000000"/>
          <w:sz w:val="33"/>
          <w:szCs w:val="33"/>
        </w:rPr>
      </w:pPr>
      <w:r>
        <w:rPr>
          <w:rFonts w:ascii="inherit" w:hAnsi="inherit" w:cs="Helvetica"/>
          <w:color w:val="000000"/>
          <w:sz w:val="33"/>
          <w:szCs w:val="33"/>
        </w:rPr>
        <w:t>Загрузка и знакомство с данными</w:t>
      </w:r>
    </w:p>
    <w:p w:rsidR="00A75E88" w:rsidRDefault="00A75E88" w:rsidP="00A75E88">
      <w:pPr>
        <w:pStyle w:val="a3"/>
        <w:shd w:val="clear" w:color="auto" w:fill="FFFFFF"/>
        <w:spacing w:before="24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Для работы вам понадобятся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предобработанные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данные нашего учебного конкурса 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kaggle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 </w:t>
      </w:r>
      <w:hyperlink r:id="rId37" w:history="1">
        <w:r>
          <w:rPr>
            <w:rStyle w:val="a4"/>
            <w:rFonts w:ascii="Helvetica" w:hAnsi="Helvetica" w:cs="Helvetica"/>
            <w:color w:val="337AB7"/>
            <w:sz w:val="21"/>
            <w:szCs w:val="21"/>
          </w:rPr>
          <w:t xml:space="preserve">«Прогноз популярности статьи на </w:t>
        </w:r>
        <w:proofErr w:type="spellStart"/>
        <w:r>
          <w:rPr>
            <w:rStyle w:val="a4"/>
            <w:rFonts w:ascii="Helvetica" w:hAnsi="Helvetica" w:cs="Helvetica"/>
            <w:color w:val="337AB7"/>
            <w:sz w:val="21"/>
            <w:szCs w:val="21"/>
          </w:rPr>
          <w:t>Хабре</w:t>
        </w:r>
        <w:proofErr w:type="spellEnd"/>
        <w:r>
          <w:rPr>
            <w:rStyle w:val="a4"/>
            <w:rFonts w:ascii="Helvetica" w:hAnsi="Helvetica" w:cs="Helvetica"/>
            <w:color w:val="337AB7"/>
            <w:sz w:val="21"/>
            <w:szCs w:val="21"/>
          </w:rPr>
          <w:t>»</w:t>
        </w:r>
      </w:hyperlink>
      <w:r>
        <w:rPr>
          <w:rFonts w:ascii="Helvetica" w:hAnsi="Helvetica" w:cs="Helvetica"/>
          <w:color w:val="000000"/>
          <w:sz w:val="21"/>
          <w:szCs w:val="21"/>
        </w:rPr>
        <w:t>.</w:t>
      </w:r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  <w:lang w:val="en-US"/>
        </w:rPr>
      </w:pPr>
      <w:r w:rsidRPr="00A75E88">
        <w:rPr>
          <w:rFonts w:ascii="Courier New" w:hAnsi="Courier New" w:cs="Courier New"/>
          <w:color w:val="303F9F"/>
          <w:sz w:val="21"/>
          <w:szCs w:val="21"/>
          <w:lang w:val="en-US"/>
        </w:rPr>
        <w:t>In [2]: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t>df</w:t>
      </w:r>
      <w:proofErr w:type="spellEnd"/>
      <w:proofErr w:type="gramEnd"/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pd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read_csv</w:t>
      </w:r>
      <w:proofErr w:type="spellEnd"/>
      <w:r w:rsidRPr="00A75E88">
        <w:rPr>
          <w:rStyle w:val="p"/>
          <w:color w:val="333333"/>
          <w:lang w:val="en-US"/>
        </w:rPr>
        <w:t>(</w:t>
      </w:r>
      <w:r w:rsidRPr="00A75E88">
        <w:rPr>
          <w:rStyle w:val="s1"/>
          <w:color w:val="BA2121"/>
          <w:lang w:val="en-US"/>
        </w:rPr>
        <w:t>'../../data/howpop_train.csv'</w:t>
      </w:r>
      <w:r w:rsidRPr="00A75E88">
        <w:rPr>
          <w:rStyle w:val="p"/>
          <w:color w:val="333333"/>
          <w:lang w:val="en-US"/>
        </w:rPr>
        <w:t>)</w:t>
      </w:r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  <w:lang w:val="en-US"/>
        </w:rPr>
      </w:pPr>
      <w:r w:rsidRPr="00A75E88">
        <w:rPr>
          <w:rFonts w:ascii="Courier New" w:hAnsi="Courier New" w:cs="Courier New"/>
          <w:color w:val="303F9F"/>
          <w:sz w:val="21"/>
          <w:szCs w:val="21"/>
          <w:lang w:val="en-US"/>
        </w:rPr>
        <w:t>In [3]: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shape</w:t>
      </w:r>
      <w:proofErr w:type="spellEnd"/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D84315"/>
          <w:sz w:val="21"/>
          <w:szCs w:val="21"/>
          <w:lang w:val="en-US"/>
        </w:rPr>
      </w:pPr>
      <w:proofErr w:type="gramStart"/>
      <w:r w:rsidRPr="00A75E88">
        <w:rPr>
          <w:rFonts w:ascii="Courier New" w:hAnsi="Courier New" w:cs="Courier New"/>
          <w:color w:val="D84315"/>
          <w:sz w:val="21"/>
          <w:szCs w:val="21"/>
          <w:lang w:val="en-US"/>
        </w:rPr>
        <w:t>Out[</w:t>
      </w:r>
      <w:proofErr w:type="gramEnd"/>
      <w:r w:rsidRPr="00A75E88">
        <w:rPr>
          <w:rFonts w:ascii="Courier New" w:hAnsi="Courier New" w:cs="Courier New"/>
          <w:color w:val="D84315"/>
          <w:sz w:val="21"/>
          <w:szCs w:val="21"/>
          <w:lang w:val="en-US"/>
        </w:rPr>
        <w:t>3]:</w:t>
      </w:r>
    </w:p>
    <w:p w:rsidR="00A75E88" w:rsidRPr="00A75E88" w:rsidRDefault="00A75E88" w:rsidP="00A75E88">
      <w:pPr>
        <w:pStyle w:val="HTML"/>
        <w:wordWrap w:val="0"/>
        <w:spacing w:line="291" w:lineRule="atLeast"/>
        <w:textAlignment w:val="baseline"/>
        <w:rPr>
          <w:color w:val="000000"/>
          <w:lang w:val="en-US"/>
        </w:rPr>
      </w:pPr>
      <w:r w:rsidRPr="00A75E88">
        <w:rPr>
          <w:color w:val="000000"/>
          <w:lang w:val="en-US"/>
        </w:rPr>
        <w:t>(134137, 17)</w:t>
      </w:r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  <w:lang w:val="en-US"/>
        </w:rPr>
      </w:pPr>
      <w:r w:rsidRPr="00A75E88">
        <w:rPr>
          <w:rFonts w:ascii="Courier New" w:hAnsi="Courier New" w:cs="Courier New"/>
          <w:color w:val="303F9F"/>
          <w:sz w:val="21"/>
          <w:szCs w:val="21"/>
          <w:lang w:val="en-US"/>
        </w:rPr>
        <w:t>In [4]:</w:t>
      </w:r>
    </w:p>
    <w:p w:rsidR="00A75E88" w:rsidRDefault="00A75E88" w:rsidP="00A75E88">
      <w:pPr>
        <w:pStyle w:val="HTML"/>
        <w:wordWrap w:val="0"/>
        <w:spacing w:line="291" w:lineRule="atLeast"/>
        <w:rPr>
          <w:color w:val="333333"/>
        </w:rPr>
      </w:pPr>
      <w:proofErr w:type="spellStart"/>
      <w:r>
        <w:rPr>
          <w:rStyle w:val="n"/>
          <w:color w:val="333333"/>
        </w:rPr>
        <w:t>df</w:t>
      </w:r>
      <w:r>
        <w:rPr>
          <w:rStyle w:val="o"/>
          <w:color w:val="666666"/>
        </w:rPr>
        <w:t>.</w:t>
      </w:r>
      <w:r>
        <w:rPr>
          <w:rStyle w:val="n"/>
          <w:color w:val="333333"/>
        </w:rPr>
        <w:t>head</w:t>
      </w:r>
      <w:proofErr w:type="spellEnd"/>
      <w:r>
        <w:rPr>
          <w:rStyle w:val="p"/>
          <w:color w:val="333333"/>
        </w:rPr>
        <w:t>(</w:t>
      </w:r>
      <w:r>
        <w:rPr>
          <w:rStyle w:val="mi"/>
          <w:color w:val="666666"/>
        </w:rPr>
        <w:t>3</w:t>
      </w:r>
      <w:r>
        <w:rPr>
          <w:rStyle w:val="p"/>
          <w:color w:val="333333"/>
        </w:rPr>
        <w:t>)</w:t>
      </w:r>
      <w:r>
        <w:rPr>
          <w:rStyle w:val="o"/>
          <w:color w:val="666666"/>
        </w:rPr>
        <w:t>.</w:t>
      </w:r>
      <w:r>
        <w:rPr>
          <w:rStyle w:val="n"/>
          <w:color w:val="333333"/>
        </w:rPr>
        <w:t>T</w:t>
      </w:r>
    </w:p>
    <w:p w:rsid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D84315"/>
          <w:sz w:val="21"/>
          <w:szCs w:val="21"/>
        </w:rPr>
      </w:pPr>
      <w:proofErr w:type="spellStart"/>
      <w:r>
        <w:rPr>
          <w:rFonts w:ascii="Courier New" w:hAnsi="Courier New" w:cs="Courier New"/>
          <w:color w:val="D84315"/>
          <w:sz w:val="21"/>
          <w:szCs w:val="21"/>
        </w:rPr>
        <w:t>Out</w:t>
      </w:r>
      <w:proofErr w:type="spellEnd"/>
      <w:r>
        <w:rPr>
          <w:rFonts w:ascii="Courier New" w:hAnsi="Courier New" w:cs="Courier New"/>
          <w:color w:val="D84315"/>
          <w:sz w:val="21"/>
          <w:szCs w:val="21"/>
        </w:rPr>
        <w:t>[4]: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75"/>
        <w:gridCol w:w="2640"/>
        <w:gridCol w:w="2640"/>
        <w:gridCol w:w="2640"/>
      </w:tblGrid>
      <w:tr w:rsidR="00A75E88" w:rsidTr="00A75E88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url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https://habrahabr.ru/post/18284/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https://habrahabr.ru/post/18285/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https://habrahabr.ru/post/18286/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domain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habrahabr.ru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habrahabr.ru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habrahabr.ru</w:t>
            </w:r>
            <w:proofErr w:type="spellEnd"/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post_id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18286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published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2008-01-01 18:19:00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2008-01-01 18:30:00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2008-01-01 18:34:00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author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@</w:t>
            </w:r>
            <w:proofErr w:type="spellStart"/>
            <w:r>
              <w:rPr>
                <w:color w:val="000000"/>
                <w:sz w:val="18"/>
                <w:szCs w:val="18"/>
              </w:rPr>
              <w:t>Tapac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@</w:t>
            </w:r>
            <w:proofErr w:type="spellStart"/>
            <w:r>
              <w:rPr>
                <w:color w:val="000000"/>
                <w:sz w:val="18"/>
                <w:szCs w:val="18"/>
              </w:rPr>
              <w:t>DezmASter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@</w:t>
            </w:r>
            <w:proofErr w:type="spellStart"/>
            <w:r>
              <w:rPr>
                <w:color w:val="000000"/>
                <w:sz w:val="18"/>
                <w:szCs w:val="18"/>
              </w:rPr>
              <w:t>DezmASter</w:t>
            </w:r>
            <w:proofErr w:type="spellEnd"/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flow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develop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design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design</w:t>
            </w:r>
            <w:proofErr w:type="spellEnd"/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polling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False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False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False</w:t>
            </w:r>
            <w:proofErr w:type="spellEnd"/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content_len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8431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title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Новогодний подарок </w:t>
            </w:r>
            <w:proofErr w:type="spellStart"/>
            <w:r>
              <w:rPr>
                <w:color w:val="000000"/>
                <w:sz w:val="18"/>
                <w:szCs w:val="18"/>
              </w:rPr>
              <w:t>блоггерам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— </w:t>
            </w:r>
            <w:proofErr w:type="spellStart"/>
            <w:r>
              <w:rPr>
                <w:color w:val="000000"/>
                <w:sz w:val="18"/>
                <w:szCs w:val="18"/>
              </w:rPr>
              <w:t>WordPress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2.3.2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Сумасшедшие яйца, или сервис для отслеживания ...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Сумасшедшие яйца, или сервис для отслеживания ...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comments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47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favs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views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votes_plus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votes_minus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views_lognorm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-0.792687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-0.485214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0.44609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favs_lognorm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-1.34407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-0.831946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1.79402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comments_lognorm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-2.43687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-1.87319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0.574656</w:t>
            </w:r>
          </w:p>
        </w:tc>
      </w:tr>
    </w:tbl>
    <w:p w:rsidR="00A75E88" w:rsidRDefault="00A75E88" w:rsidP="00A75E8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Избавимся сразу от переменных, названия которых заканчиваются на </w:t>
      </w:r>
      <w:proofErr w:type="spellStart"/>
      <w:r>
        <w:rPr>
          <w:rStyle w:val="HTML1"/>
          <w:color w:val="000000"/>
          <w:sz w:val="21"/>
          <w:szCs w:val="21"/>
          <w:bdr w:val="none" w:sz="0" w:space="0" w:color="auto" w:frame="1"/>
          <w:shd w:val="clear" w:color="auto" w:fill="EFF0F1"/>
        </w:rPr>
        <w:t>_lognorm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 (нужны для соревнования 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Kaggle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). Выберем их с помощью </w:t>
      </w:r>
      <w:proofErr w:type="spellStart"/>
      <w:r>
        <w:rPr>
          <w:rStyle w:val="HTML1"/>
          <w:color w:val="000000"/>
          <w:sz w:val="21"/>
          <w:szCs w:val="21"/>
          <w:bdr w:val="none" w:sz="0" w:space="0" w:color="auto" w:frame="1"/>
          <w:shd w:val="clear" w:color="auto" w:fill="EFF0F1"/>
        </w:rPr>
        <w:t>filter</w:t>
      </w:r>
      <w:proofErr w:type="spellEnd"/>
      <w:r>
        <w:rPr>
          <w:rStyle w:val="HTML1"/>
          <w:color w:val="000000"/>
          <w:sz w:val="21"/>
          <w:szCs w:val="21"/>
          <w:bdr w:val="none" w:sz="0" w:space="0" w:color="auto" w:frame="1"/>
          <w:shd w:val="clear" w:color="auto" w:fill="EFF0F1"/>
        </w:rPr>
        <w:t>()</w:t>
      </w:r>
      <w:r>
        <w:rPr>
          <w:rFonts w:ascii="Helvetica" w:hAnsi="Helvetica" w:cs="Helvetica"/>
          <w:color w:val="000000"/>
          <w:sz w:val="21"/>
          <w:szCs w:val="21"/>
        </w:rPr>
        <w:t>и удалим </w:t>
      </w:r>
      <w:proofErr w:type="spellStart"/>
      <w:r>
        <w:rPr>
          <w:rStyle w:val="HTML1"/>
          <w:color w:val="000000"/>
          <w:sz w:val="21"/>
          <w:szCs w:val="21"/>
          <w:bdr w:val="none" w:sz="0" w:space="0" w:color="auto" w:frame="1"/>
          <w:shd w:val="clear" w:color="auto" w:fill="EFF0F1"/>
        </w:rPr>
        <w:t>drop</w:t>
      </w:r>
      <w:r>
        <w:rPr>
          <w:rFonts w:ascii="Helvetica" w:hAnsi="Helvetica" w:cs="Helvetica"/>
          <w:color w:val="000000"/>
          <w:sz w:val="21"/>
          <w:szCs w:val="21"/>
        </w:rPr>
        <w:t>-ом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:</w:t>
      </w:r>
    </w:p>
    <w:p w:rsid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</w:rPr>
      </w:pPr>
      <w:proofErr w:type="spellStart"/>
      <w:r>
        <w:rPr>
          <w:rFonts w:ascii="Courier New" w:hAnsi="Courier New" w:cs="Courier New"/>
          <w:color w:val="303F9F"/>
          <w:sz w:val="21"/>
          <w:szCs w:val="21"/>
        </w:rPr>
        <w:t>In</w:t>
      </w:r>
      <w:proofErr w:type="spellEnd"/>
      <w:r>
        <w:rPr>
          <w:rFonts w:ascii="Courier New" w:hAnsi="Courier New" w:cs="Courier New"/>
          <w:color w:val="303F9F"/>
          <w:sz w:val="21"/>
          <w:szCs w:val="21"/>
        </w:rPr>
        <w:t> [5]: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lastRenderedPageBreak/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drop</w:t>
      </w:r>
      <w:proofErr w:type="spellEnd"/>
      <w:r w:rsidRPr="00A75E88">
        <w:rPr>
          <w:rStyle w:val="p"/>
          <w:color w:val="333333"/>
          <w:lang w:val="en-US"/>
        </w:rPr>
        <w:t>(</w:t>
      </w:r>
      <w:proofErr w:type="gramEnd"/>
      <w:r w:rsidRPr="00A75E88">
        <w:rPr>
          <w:rStyle w:val="nb"/>
          <w:color w:val="008000"/>
          <w:lang w:val="en-US"/>
        </w:rPr>
        <w:t>filter</w:t>
      </w:r>
      <w:r w:rsidRPr="00A75E88">
        <w:rPr>
          <w:rStyle w:val="p"/>
          <w:color w:val="333333"/>
          <w:lang w:val="en-US"/>
        </w:rPr>
        <w:t>(</w:t>
      </w:r>
      <w:r w:rsidRPr="00A75E88">
        <w:rPr>
          <w:rStyle w:val="k"/>
          <w:b/>
          <w:bCs/>
          <w:color w:val="008000"/>
          <w:lang w:val="en-US"/>
        </w:rPr>
        <w:t>lambda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n"/>
          <w:color w:val="333333"/>
          <w:lang w:val="en-US"/>
        </w:rPr>
        <w:t>c</w:t>
      </w:r>
      <w:r w:rsidRPr="00A75E88">
        <w:rPr>
          <w:rStyle w:val="p"/>
          <w:color w:val="333333"/>
          <w:lang w:val="en-US"/>
        </w:rPr>
        <w:t>: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c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endswith</w:t>
      </w:r>
      <w:proofErr w:type="spellEnd"/>
      <w:r w:rsidRPr="00A75E88">
        <w:rPr>
          <w:rStyle w:val="p"/>
          <w:color w:val="333333"/>
          <w:lang w:val="en-US"/>
        </w:rPr>
        <w:t>(</w:t>
      </w:r>
      <w:r w:rsidRPr="00A75E88">
        <w:rPr>
          <w:rStyle w:val="s1"/>
          <w:color w:val="BA2121"/>
          <w:lang w:val="en-US"/>
        </w:rPr>
        <w:t>'_</w:t>
      </w:r>
      <w:proofErr w:type="spellStart"/>
      <w:r w:rsidRPr="00A75E88">
        <w:rPr>
          <w:rStyle w:val="s1"/>
          <w:color w:val="BA2121"/>
          <w:lang w:val="en-US"/>
        </w:rPr>
        <w:t>lognorm</w:t>
      </w:r>
      <w:proofErr w:type="spellEnd"/>
      <w:r w:rsidRPr="00A75E88">
        <w:rPr>
          <w:rStyle w:val="s1"/>
          <w:color w:val="BA2121"/>
          <w:lang w:val="en-US"/>
        </w:rPr>
        <w:t>'</w:t>
      </w:r>
      <w:r w:rsidRPr="00A75E88">
        <w:rPr>
          <w:rStyle w:val="p"/>
          <w:color w:val="333333"/>
          <w:lang w:val="en-US"/>
        </w:rPr>
        <w:t>),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columns</w:t>
      </w:r>
      <w:proofErr w:type="spellEnd"/>
      <w:r w:rsidRPr="00A75E88">
        <w:rPr>
          <w:rStyle w:val="p"/>
          <w:color w:val="333333"/>
          <w:lang w:val="en-US"/>
        </w:rPr>
        <w:t>),</w:t>
      </w:r>
      <w:r w:rsidRPr="00A75E88">
        <w:rPr>
          <w:color w:val="333333"/>
          <w:lang w:val="en-US"/>
        </w:rPr>
        <w:t xml:space="preserve"> </w:t>
      </w:r>
    </w:p>
    <w:p w:rsidR="00A75E88" w:rsidRDefault="00A75E88" w:rsidP="00A75E88">
      <w:pPr>
        <w:pStyle w:val="HTML"/>
        <w:wordWrap w:val="0"/>
        <w:spacing w:line="291" w:lineRule="atLeast"/>
        <w:rPr>
          <w:color w:val="333333"/>
        </w:rPr>
      </w:pPr>
      <w:r w:rsidRPr="00A75E88">
        <w:rPr>
          <w:color w:val="333333"/>
          <w:lang w:val="en-US"/>
        </w:rPr>
        <w:t xml:space="preserve">        </w:t>
      </w:r>
      <w:proofErr w:type="spellStart"/>
      <w:r>
        <w:rPr>
          <w:rStyle w:val="n"/>
          <w:color w:val="333333"/>
        </w:rPr>
        <w:t>axis</w:t>
      </w:r>
      <w:proofErr w:type="spellEnd"/>
      <w:r>
        <w:rPr>
          <w:color w:val="333333"/>
        </w:rPr>
        <w:t xml:space="preserve"> </w:t>
      </w:r>
      <w:r>
        <w:rPr>
          <w:rStyle w:val="o"/>
          <w:color w:val="666666"/>
        </w:rPr>
        <w:t>=</w:t>
      </w:r>
      <w:r>
        <w:rPr>
          <w:color w:val="333333"/>
        </w:rPr>
        <w:t xml:space="preserve"> </w:t>
      </w:r>
      <w:r>
        <w:rPr>
          <w:rStyle w:val="mi"/>
          <w:color w:val="666666"/>
        </w:rPr>
        <w:t>1</w:t>
      </w:r>
      <w:r>
        <w:rPr>
          <w:rStyle w:val="p"/>
          <w:color w:val="333333"/>
        </w:rPr>
        <w:t>,</w:t>
      </w:r>
      <w:r>
        <w:rPr>
          <w:color w:val="333333"/>
        </w:rPr>
        <w:t xml:space="preserve">       </w:t>
      </w:r>
      <w:r>
        <w:rPr>
          <w:rStyle w:val="c1"/>
          <w:i/>
          <w:iCs/>
          <w:color w:val="408080"/>
        </w:rPr>
        <w:t xml:space="preserve"># </w:t>
      </w:r>
      <w:proofErr w:type="spellStart"/>
      <w:r>
        <w:rPr>
          <w:rStyle w:val="c1"/>
          <w:i/>
          <w:iCs/>
          <w:color w:val="408080"/>
        </w:rPr>
        <w:t>axis</w:t>
      </w:r>
      <w:proofErr w:type="spellEnd"/>
      <w:r>
        <w:rPr>
          <w:rStyle w:val="c1"/>
          <w:i/>
          <w:iCs/>
          <w:color w:val="408080"/>
        </w:rPr>
        <w:t xml:space="preserve"> = 1: столбцы </w:t>
      </w:r>
    </w:p>
    <w:p w:rsidR="00A75E88" w:rsidRDefault="00A75E88" w:rsidP="00A75E88">
      <w:pPr>
        <w:pStyle w:val="HTML"/>
        <w:wordWrap w:val="0"/>
        <w:spacing w:line="291" w:lineRule="atLeast"/>
        <w:rPr>
          <w:color w:val="333333"/>
        </w:rPr>
      </w:pPr>
      <w:r>
        <w:rPr>
          <w:color w:val="333333"/>
        </w:rPr>
        <w:t xml:space="preserve">        </w:t>
      </w:r>
      <w:proofErr w:type="spellStart"/>
      <w:proofErr w:type="gramStart"/>
      <w:r>
        <w:rPr>
          <w:rStyle w:val="n"/>
          <w:color w:val="333333"/>
        </w:rPr>
        <w:t>inplace</w:t>
      </w:r>
      <w:proofErr w:type="spellEnd"/>
      <w:r>
        <w:rPr>
          <w:color w:val="333333"/>
        </w:rPr>
        <w:t xml:space="preserve"> </w:t>
      </w:r>
      <w:r>
        <w:rPr>
          <w:rStyle w:val="o"/>
          <w:color w:val="666666"/>
        </w:rPr>
        <w:t>=</w:t>
      </w:r>
      <w:r>
        <w:rPr>
          <w:color w:val="333333"/>
        </w:rPr>
        <w:t xml:space="preserve"> </w:t>
      </w:r>
      <w:proofErr w:type="spellStart"/>
      <w:r>
        <w:rPr>
          <w:rStyle w:val="kc"/>
          <w:b/>
          <w:bCs/>
          <w:color w:val="008000"/>
        </w:rPr>
        <w:t>True</w:t>
      </w:r>
      <w:proofErr w:type="spellEnd"/>
      <w:r>
        <w:rPr>
          <w:rStyle w:val="p"/>
          <w:color w:val="333333"/>
        </w:rPr>
        <w:t>)</w:t>
      </w:r>
      <w:r>
        <w:rPr>
          <w:color w:val="333333"/>
        </w:rPr>
        <w:t xml:space="preserve"> </w:t>
      </w:r>
      <w:r>
        <w:rPr>
          <w:rStyle w:val="c1"/>
          <w:i/>
          <w:iCs/>
          <w:color w:val="408080"/>
        </w:rPr>
        <w:t xml:space="preserve"># избавляет от необходимости сохранять </w:t>
      </w:r>
      <w:proofErr w:type="spellStart"/>
      <w:r>
        <w:rPr>
          <w:rStyle w:val="c1"/>
          <w:i/>
          <w:iCs/>
          <w:color w:val="408080"/>
        </w:rPr>
        <w:t>датасет</w:t>
      </w:r>
      <w:proofErr w:type="spellEnd"/>
      <w:proofErr w:type="gramEnd"/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  <w:lang w:val="en-US"/>
        </w:rPr>
      </w:pPr>
      <w:r w:rsidRPr="00A75E88">
        <w:rPr>
          <w:rFonts w:ascii="Courier New" w:hAnsi="Courier New" w:cs="Courier New"/>
          <w:color w:val="303F9F"/>
          <w:sz w:val="21"/>
          <w:szCs w:val="21"/>
          <w:lang w:val="en-US"/>
        </w:rPr>
        <w:t>In [6]: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describe</w:t>
      </w:r>
      <w:proofErr w:type="spellEnd"/>
      <w:r w:rsidRPr="00A75E88">
        <w:rPr>
          <w:rStyle w:val="p"/>
          <w:color w:val="333333"/>
          <w:lang w:val="en-US"/>
        </w:rPr>
        <w:t>(</w:t>
      </w:r>
      <w:proofErr w:type="gramEnd"/>
      <w:r w:rsidRPr="00A75E88">
        <w:rPr>
          <w:rStyle w:val="p"/>
          <w:color w:val="333333"/>
          <w:lang w:val="en-US"/>
        </w:rPr>
        <w:t>)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T</w:t>
      </w:r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D84315"/>
          <w:sz w:val="21"/>
          <w:szCs w:val="21"/>
          <w:lang w:val="en-US"/>
        </w:rPr>
      </w:pPr>
      <w:proofErr w:type="gramStart"/>
      <w:r w:rsidRPr="00A75E88">
        <w:rPr>
          <w:rFonts w:ascii="Courier New" w:hAnsi="Courier New" w:cs="Courier New"/>
          <w:color w:val="D84315"/>
          <w:sz w:val="21"/>
          <w:szCs w:val="21"/>
          <w:lang w:val="en-US"/>
        </w:rPr>
        <w:t>Out[</w:t>
      </w:r>
      <w:proofErr w:type="gramEnd"/>
      <w:r w:rsidRPr="00A75E88">
        <w:rPr>
          <w:rFonts w:ascii="Courier New" w:hAnsi="Courier New" w:cs="Courier New"/>
          <w:color w:val="D84315"/>
          <w:sz w:val="21"/>
          <w:szCs w:val="21"/>
          <w:lang w:val="en-US"/>
        </w:rPr>
        <w:t>6]: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3"/>
        <w:gridCol w:w="925"/>
        <w:gridCol w:w="1381"/>
        <w:gridCol w:w="1289"/>
        <w:gridCol w:w="833"/>
        <w:gridCol w:w="925"/>
        <w:gridCol w:w="925"/>
        <w:gridCol w:w="925"/>
        <w:gridCol w:w="1016"/>
      </w:tblGrid>
      <w:tr w:rsidR="00A75E88" w:rsidTr="00A75E88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P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count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std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min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max</w:t>
            </w:r>
            <w:proofErr w:type="spellEnd"/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post_id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181307.054265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81766.350702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18284.0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115565.0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182666.0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257401.0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314088.0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content_len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7516.929699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8724.771640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2179.0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9858.0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352471.0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comments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39.625994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62.398958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2266.0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favs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71.999866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145.854135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8718.0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views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16631.013084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31479.819691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1730000.0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votes_plus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133566.0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35.536888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42.461073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1466.0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votes_minus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133566.0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8.050035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11.398282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445.0</w:t>
            </w:r>
          </w:p>
        </w:tc>
      </w:tr>
    </w:tbl>
    <w:p w:rsid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</w:rPr>
      </w:pPr>
      <w:proofErr w:type="spellStart"/>
      <w:r>
        <w:rPr>
          <w:rFonts w:ascii="Courier New" w:hAnsi="Courier New" w:cs="Courier New"/>
          <w:color w:val="303F9F"/>
          <w:sz w:val="21"/>
          <w:szCs w:val="21"/>
        </w:rPr>
        <w:t>In</w:t>
      </w:r>
      <w:proofErr w:type="spellEnd"/>
      <w:r>
        <w:rPr>
          <w:rFonts w:ascii="Courier New" w:hAnsi="Courier New" w:cs="Courier New"/>
          <w:color w:val="303F9F"/>
          <w:sz w:val="21"/>
          <w:szCs w:val="21"/>
        </w:rPr>
        <w:t> [7]:</w:t>
      </w:r>
    </w:p>
    <w:p w:rsidR="00A75E88" w:rsidRDefault="00A75E88" w:rsidP="00A75E88">
      <w:pPr>
        <w:pStyle w:val="HTML"/>
        <w:wordWrap w:val="0"/>
        <w:spacing w:line="291" w:lineRule="atLeast"/>
        <w:rPr>
          <w:color w:val="333333"/>
        </w:rPr>
      </w:pPr>
      <w:proofErr w:type="spellStart"/>
      <w:proofErr w:type="gramStart"/>
      <w:r>
        <w:rPr>
          <w:rStyle w:val="n"/>
          <w:color w:val="333333"/>
        </w:rPr>
        <w:t>df</w:t>
      </w:r>
      <w:r>
        <w:rPr>
          <w:rStyle w:val="o"/>
          <w:color w:val="666666"/>
        </w:rPr>
        <w:t>.</w:t>
      </w:r>
      <w:r>
        <w:rPr>
          <w:rStyle w:val="n"/>
          <w:color w:val="333333"/>
        </w:rPr>
        <w:t>describe</w:t>
      </w:r>
      <w:proofErr w:type="spellEnd"/>
      <w:r>
        <w:rPr>
          <w:rStyle w:val="p"/>
          <w:color w:val="333333"/>
        </w:rPr>
        <w:t>(</w:t>
      </w:r>
      <w:proofErr w:type="spellStart"/>
      <w:r>
        <w:rPr>
          <w:rStyle w:val="n"/>
          <w:color w:val="333333"/>
        </w:rPr>
        <w:t>include</w:t>
      </w:r>
      <w:proofErr w:type="spellEnd"/>
      <w:r>
        <w:rPr>
          <w:color w:val="333333"/>
        </w:rPr>
        <w:t xml:space="preserve"> </w:t>
      </w:r>
      <w:r>
        <w:rPr>
          <w:rStyle w:val="o"/>
          <w:color w:val="666666"/>
        </w:rPr>
        <w:t>=</w:t>
      </w:r>
      <w:r>
        <w:rPr>
          <w:color w:val="333333"/>
        </w:rPr>
        <w:t xml:space="preserve"> </w:t>
      </w:r>
      <w:r>
        <w:rPr>
          <w:rStyle w:val="p"/>
          <w:color w:val="333333"/>
        </w:rPr>
        <w:t>[</w:t>
      </w:r>
      <w:r>
        <w:rPr>
          <w:rStyle w:val="s1"/>
          <w:color w:val="BA2121"/>
        </w:rPr>
        <w:t>'</w:t>
      </w:r>
      <w:proofErr w:type="spellStart"/>
      <w:r>
        <w:rPr>
          <w:rStyle w:val="s1"/>
          <w:color w:val="BA2121"/>
        </w:rPr>
        <w:t>object</w:t>
      </w:r>
      <w:proofErr w:type="spellEnd"/>
      <w:r>
        <w:rPr>
          <w:rStyle w:val="s1"/>
          <w:color w:val="BA2121"/>
        </w:rPr>
        <w:t>'</w:t>
      </w:r>
      <w:r>
        <w:rPr>
          <w:rStyle w:val="p"/>
          <w:color w:val="333333"/>
        </w:rPr>
        <w:t>,</w:t>
      </w:r>
      <w:r>
        <w:rPr>
          <w:color w:val="333333"/>
        </w:rPr>
        <w:t xml:space="preserve"> </w:t>
      </w:r>
      <w:r>
        <w:rPr>
          <w:rStyle w:val="s1"/>
          <w:color w:val="BA2121"/>
        </w:rPr>
        <w:t>'</w:t>
      </w:r>
      <w:proofErr w:type="spellStart"/>
      <w:r>
        <w:rPr>
          <w:rStyle w:val="s1"/>
          <w:color w:val="BA2121"/>
        </w:rPr>
        <w:t>bool</w:t>
      </w:r>
      <w:proofErr w:type="spellEnd"/>
      <w:r>
        <w:rPr>
          <w:rStyle w:val="s1"/>
          <w:color w:val="BA2121"/>
        </w:rPr>
        <w:t>'</w:t>
      </w:r>
      <w:r>
        <w:rPr>
          <w:rStyle w:val="p"/>
          <w:color w:val="333333"/>
        </w:rPr>
        <w:t>]</w:t>
      </w:r>
      <w:r>
        <w:rPr>
          <w:color w:val="333333"/>
        </w:rPr>
        <w:t xml:space="preserve"> </w:t>
      </w:r>
      <w:r>
        <w:rPr>
          <w:rStyle w:val="c1"/>
          <w:i/>
          <w:iCs/>
          <w:color w:val="408080"/>
        </w:rPr>
        <w:t># бинарные и категориальные переменные</w:t>
      </w:r>
      <w:proofErr w:type="gramEnd"/>
    </w:p>
    <w:p w:rsidR="00A75E88" w:rsidRDefault="00A75E88" w:rsidP="00A75E88">
      <w:pPr>
        <w:pStyle w:val="HTML"/>
        <w:wordWrap w:val="0"/>
        <w:spacing w:line="291" w:lineRule="atLeast"/>
        <w:rPr>
          <w:color w:val="333333"/>
        </w:rPr>
      </w:pPr>
      <w:r>
        <w:rPr>
          <w:color w:val="333333"/>
        </w:rPr>
        <w:t xml:space="preserve">           </w:t>
      </w:r>
      <w:proofErr w:type="gramStart"/>
      <w:r>
        <w:rPr>
          <w:rStyle w:val="p"/>
          <w:color w:val="333333"/>
        </w:rPr>
        <w:t>)</w:t>
      </w:r>
      <w:r>
        <w:rPr>
          <w:rStyle w:val="o"/>
          <w:color w:val="666666"/>
        </w:rPr>
        <w:t>.</w:t>
      </w:r>
      <w:r>
        <w:rPr>
          <w:rStyle w:val="n"/>
          <w:color w:val="333333"/>
        </w:rPr>
        <w:t>T</w:t>
      </w:r>
      <w:proofErr w:type="gramEnd"/>
    </w:p>
    <w:p w:rsid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D84315"/>
          <w:sz w:val="21"/>
          <w:szCs w:val="21"/>
        </w:rPr>
      </w:pPr>
      <w:proofErr w:type="spellStart"/>
      <w:r>
        <w:rPr>
          <w:rFonts w:ascii="Courier New" w:hAnsi="Courier New" w:cs="Courier New"/>
          <w:color w:val="D84315"/>
          <w:sz w:val="21"/>
          <w:szCs w:val="21"/>
        </w:rPr>
        <w:t>Out</w:t>
      </w:r>
      <w:proofErr w:type="spellEnd"/>
      <w:r>
        <w:rPr>
          <w:rFonts w:ascii="Courier New" w:hAnsi="Courier New" w:cs="Courier New"/>
          <w:color w:val="D84315"/>
          <w:sz w:val="21"/>
          <w:szCs w:val="21"/>
        </w:rPr>
        <w:t>[7]: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4"/>
        <w:gridCol w:w="788"/>
        <w:gridCol w:w="788"/>
        <w:gridCol w:w="4086"/>
        <w:gridCol w:w="788"/>
      </w:tblGrid>
      <w:tr w:rsidR="00A75E88" w:rsidTr="00A75E88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count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unique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top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freq</w:t>
            </w:r>
            <w:proofErr w:type="spellEnd"/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url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https://habrahabr.ru/company/muk/blog/280338/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domain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habrahabr.ru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97048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published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2011-06-14 15:52:00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author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97657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@</w:t>
            </w:r>
            <w:proofErr w:type="spellStart"/>
            <w:r>
              <w:rPr>
                <w:color w:val="000000"/>
                <w:sz w:val="18"/>
                <w:szCs w:val="18"/>
              </w:rPr>
              <w:t>alizar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5292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flow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97048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develop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53318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polling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False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129412</w:t>
            </w:r>
          </w:p>
        </w:tc>
      </w:tr>
      <w:tr w:rsidR="00A75E88" w:rsidTr="00A75E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title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133628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Интересные события, произошедшие в выходные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75E88" w:rsidRDefault="00A75E88">
            <w:pPr>
              <w:spacing w:before="24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</w:t>
            </w:r>
          </w:p>
        </w:tc>
      </w:tr>
    </w:tbl>
    <w:p w:rsid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</w:rPr>
      </w:pPr>
      <w:proofErr w:type="spellStart"/>
      <w:r>
        <w:rPr>
          <w:rFonts w:ascii="Courier New" w:hAnsi="Courier New" w:cs="Courier New"/>
          <w:color w:val="303F9F"/>
          <w:sz w:val="21"/>
          <w:szCs w:val="21"/>
        </w:rPr>
        <w:t>In</w:t>
      </w:r>
      <w:proofErr w:type="spellEnd"/>
      <w:r>
        <w:rPr>
          <w:rFonts w:ascii="Courier New" w:hAnsi="Courier New" w:cs="Courier New"/>
          <w:color w:val="303F9F"/>
          <w:sz w:val="21"/>
          <w:szCs w:val="21"/>
        </w:rPr>
        <w:t> [8]:</w:t>
      </w:r>
    </w:p>
    <w:p w:rsidR="00A75E88" w:rsidRDefault="00A75E88" w:rsidP="00A75E88">
      <w:pPr>
        <w:pStyle w:val="HTML"/>
        <w:wordWrap w:val="0"/>
        <w:spacing w:line="291" w:lineRule="atLeast"/>
        <w:rPr>
          <w:color w:val="333333"/>
        </w:rPr>
      </w:pPr>
      <w:r>
        <w:rPr>
          <w:rStyle w:val="c1"/>
          <w:i/>
          <w:iCs/>
          <w:color w:val="408080"/>
        </w:rPr>
        <w:t xml:space="preserve"># настройка внешнего вида графиков в </w:t>
      </w:r>
      <w:proofErr w:type="spellStart"/>
      <w:r>
        <w:rPr>
          <w:rStyle w:val="c1"/>
          <w:i/>
          <w:iCs/>
          <w:color w:val="408080"/>
        </w:rPr>
        <w:t>seaborn</w:t>
      </w:r>
      <w:proofErr w:type="spellEnd"/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r w:rsidRPr="00A75E88">
        <w:rPr>
          <w:rStyle w:val="n"/>
          <w:color w:val="333333"/>
          <w:lang w:val="en-US"/>
        </w:rPr>
        <w:t>sns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set_</w:t>
      </w:r>
      <w:proofErr w:type="gramStart"/>
      <w:r w:rsidRPr="00A75E88">
        <w:rPr>
          <w:rStyle w:val="n"/>
          <w:color w:val="333333"/>
          <w:lang w:val="en-US"/>
        </w:rPr>
        <w:t>style</w:t>
      </w:r>
      <w:proofErr w:type="spellEnd"/>
      <w:r w:rsidRPr="00A75E88">
        <w:rPr>
          <w:rStyle w:val="p"/>
          <w:color w:val="333333"/>
          <w:lang w:val="en-US"/>
        </w:rPr>
        <w:t>(</w:t>
      </w:r>
      <w:proofErr w:type="gramEnd"/>
      <w:r w:rsidRPr="00A75E88">
        <w:rPr>
          <w:rStyle w:val="s2"/>
          <w:color w:val="BA2121"/>
          <w:lang w:val="en-US"/>
        </w:rPr>
        <w:t>"dark"</w:t>
      </w:r>
      <w:r w:rsidRPr="00A75E88">
        <w:rPr>
          <w:rStyle w:val="p"/>
          <w:color w:val="333333"/>
          <w:lang w:val="en-US"/>
        </w:rPr>
        <w:t>)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r w:rsidRPr="00A75E88">
        <w:rPr>
          <w:rStyle w:val="n"/>
          <w:color w:val="333333"/>
          <w:lang w:val="en-US"/>
        </w:rPr>
        <w:t>sns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set_</w:t>
      </w:r>
      <w:proofErr w:type="gramStart"/>
      <w:r w:rsidRPr="00A75E88">
        <w:rPr>
          <w:rStyle w:val="n"/>
          <w:color w:val="333333"/>
          <w:lang w:val="en-US"/>
        </w:rPr>
        <w:t>palette</w:t>
      </w:r>
      <w:proofErr w:type="spellEnd"/>
      <w:r w:rsidRPr="00A75E88">
        <w:rPr>
          <w:rStyle w:val="p"/>
          <w:color w:val="333333"/>
          <w:lang w:val="en-US"/>
        </w:rPr>
        <w:t>(</w:t>
      </w:r>
      <w:proofErr w:type="gramEnd"/>
      <w:r w:rsidRPr="00A75E88">
        <w:rPr>
          <w:rStyle w:val="s2"/>
          <w:color w:val="BA2121"/>
          <w:lang w:val="en-US"/>
        </w:rPr>
        <w:t>"</w:t>
      </w:r>
      <w:proofErr w:type="spellStart"/>
      <w:r w:rsidRPr="00A75E88">
        <w:rPr>
          <w:rStyle w:val="s2"/>
          <w:color w:val="BA2121"/>
          <w:lang w:val="en-US"/>
        </w:rPr>
        <w:t>RdBu</w:t>
      </w:r>
      <w:proofErr w:type="spellEnd"/>
      <w:r w:rsidRPr="00A75E88">
        <w:rPr>
          <w:rStyle w:val="s2"/>
          <w:color w:val="BA2121"/>
          <w:lang w:val="en-US"/>
        </w:rPr>
        <w:t>"</w:t>
      </w:r>
      <w:r w:rsidRPr="00A75E88">
        <w:rPr>
          <w:rStyle w:val="p"/>
          <w:color w:val="333333"/>
          <w:lang w:val="en-US"/>
        </w:rPr>
        <w:t>)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r w:rsidRPr="00A75E88">
        <w:rPr>
          <w:rStyle w:val="n"/>
          <w:color w:val="333333"/>
          <w:lang w:val="en-US"/>
        </w:rPr>
        <w:t>sns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set_</w:t>
      </w:r>
      <w:proofErr w:type="gramStart"/>
      <w:r w:rsidRPr="00A75E88">
        <w:rPr>
          <w:rStyle w:val="n"/>
          <w:color w:val="333333"/>
          <w:lang w:val="en-US"/>
        </w:rPr>
        <w:t>context</w:t>
      </w:r>
      <w:proofErr w:type="spellEnd"/>
      <w:r w:rsidRPr="00A75E88">
        <w:rPr>
          <w:rStyle w:val="p"/>
          <w:color w:val="333333"/>
          <w:lang w:val="en-US"/>
        </w:rPr>
        <w:t>(</w:t>
      </w:r>
      <w:proofErr w:type="gramEnd"/>
      <w:r w:rsidRPr="00A75E88">
        <w:rPr>
          <w:rStyle w:val="s2"/>
          <w:color w:val="BA2121"/>
          <w:lang w:val="en-US"/>
        </w:rPr>
        <w:t>"notebook"</w:t>
      </w:r>
      <w:r w:rsidRPr="00A75E88">
        <w:rPr>
          <w:rStyle w:val="p"/>
          <w:color w:val="333333"/>
          <w:lang w:val="en-US"/>
        </w:rPr>
        <w:t>,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font_scale</w:t>
      </w:r>
      <w:proofErr w:type="spellEnd"/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mf"/>
          <w:color w:val="666666"/>
          <w:lang w:val="en-US"/>
        </w:rPr>
        <w:t>1.5</w:t>
      </w:r>
      <w:r w:rsidRPr="00A75E88">
        <w:rPr>
          <w:rStyle w:val="p"/>
          <w:color w:val="333333"/>
          <w:lang w:val="en-US"/>
        </w:rPr>
        <w:t>,</w:t>
      </w:r>
      <w:r w:rsidRPr="00A75E88">
        <w:rPr>
          <w:color w:val="333333"/>
          <w:lang w:val="en-US"/>
        </w:rPr>
        <w:t xml:space="preserve"> 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r w:rsidRPr="00A75E88">
        <w:rPr>
          <w:color w:val="333333"/>
          <w:lang w:val="en-US"/>
        </w:rPr>
        <w:t xml:space="preserve">                </w:t>
      </w:r>
      <w:proofErr w:type="spellStart"/>
      <w:proofErr w:type="gramStart"/>
      <w:r w:rsidRPr="00A75E88">
        <w:rPr>
          <w:rStyle w:val="n"/>
          <w:color w:val="333333"/>
          <w:lang w:val="en-US"/>
        </w:rPr>
        <w:t>rc</w:t>
      </w:r>
      <w:proofErr w:type="spellEnd"/>
      <w:proofErr w:type="gramEnd"/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{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s2"/>
          <w:color w:val="BA2121"/>
          <w:lang w:val="en-US"/>
        </w:rPr>
        <w:t>"</w:t>
      </w:r>
      <w:proofErr w:type="spellStart"/>
      <w:r w:rsidRPr="00A75E88">
        <w:rPr>
          <w:rStyle w:val="s2"/>
          <w:color w:val="BA2121"/>
          <w:lang w:val="en-US"/>
        </w:rPr>
        <w:t>figure.figsize</w:t>
      </w:r>
      <w:proofErr w:type="spellEnd"/>
      <w:r w:rsidRPr="00A75E88">
        <w:rPr>
          <w:rStyle w:val="s2"/>
          <w:color w:val="BA2121"/>
          <w:lang w:val="en-US"/>
        </w:rPr>
        <w:t>"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: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(</w:t>
      </w:r>
      <w:r w:rsidRPr="00A75E88">
        <w:rPr>
          <w:rStyle w:val="mi"/>
          <w:color w:val="666666"/>
          <w:lang w:val="en-US"/>
        </w:rPr>
        <w:t>15</w:t>
      </w:r>
      <w:r w:rsidRPr="00A75E88">
        <w:rPr>
          <w:rStyle w:val="p"/>
          <w:color w:val="333333"/>
          <w:lang w:val="en-US"/>
        </w:rPr>
        <w:t>,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mi"/>
          <w:color w:val="666666"/>
          <w:lang w:val="en-US"/>
        </w:rPr>
        <w:t>5</w:t>
      </w:r>
      <w:r w:rsidRPr="00A75E88">
        <w:rPr>
          <w:rStyle w:val="p"/>
          <w:color w:val="333333"/>
          <w:lang w:val="en-US"/>
        </w:rPr>
        <w:t>),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s2"/>
          <w:color w:val="BA2121"/>
          <w:lang w:val="en-US"/>
        </w:rPr>
        <w:t>"</w:t>
      </w:r>
      <w:proofErr w:type="spellStart"/>
      <w:r w:rsidRPr="00A75E88">
        <w:rPr>
          <w:rStyle w:val="s2"/>
          <w:color w:val="BA2121"/>
          <w:lang w:val="en-US"/>
        </w:rPr>
        <w:t>axes.titlesize</w:t>
      </w:r>
      <w:proofErr w:type="spellEnd"/>
      <w:r w:rsidRPr="00A75E88">
        <w:rPr>
          <w:rStyle w:val="s2"/>
          <w:color w:val="BA2121"/>
          <w:lang w:val="en-US"/>
        </w:rPr>
        <w:t>"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: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mi"/>
          <w:color w:val="666666"/>
          <w:lang w:val="en-US"/>
        </w:rPr>
        <w:t>18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})</w:t>
      </w:r>
    </w:p>
    <w:p w:rsidR="00A75E88" w:rsidRDefault="00A75E88" w:rsidP="00A75E8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Столбец </w:t>
      </w:r>
      <w:proofErr w:type="spellStart"/>
      <w:r>
        <w:rPr>
          <w:rStyle w:val="HTML1"/>
          <w:b/>
          <w:bCs/>
          <w:color w:val="000000"/>
          <w:sz w:val="21"/>
          <w:szCs w:val="21"/>
          <w:bdr w:val="none" w:sz="0" w:space="0" w:color="auto" w:frame="1"/>
          <w:shd w:val="clear" w:color="auto" w:fill="EFF0F1"/>
        </w:rPr>
        <w:t>published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 (время публикации) содержит строки. Чтобы мы могли работать с этими данными как с датой/временем публикации, приведём их к типу </w:t>
      </w:r>
      <w:proofErr w:type="spellStart"/>
      <w:r>
        <w:rPr>
          <w:rStyle w:val="HTML1"/>
          <w:color w:val="000000"/>
          <w:sz w:val="21"/>
          <w:szCs w:val="21"/>
          <w:bdr w:val="none" w:sz="0" w:space="0" w:color="auto" w:frame="1"/>
          <w:shd w:val="clear" w:color="auto" w:fill="EFF0F1"/>
        </w:rPr>
        <w:t>datetime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:</w:t>
      </w:r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  <w:lang w:val="en-US"/>
        </w:rPr>
      </w:pPr>
      <w:r w:rsidRPr="00A75E88">
        <w:rPr>
          <w:rFonts w:ascii="Courier New" w:hAnsi="Courier New" w:cs="Courier New"/>
          <w:color w:val="303F9F"/>
          <w:sz w:val="21"/>
          <w:szCs w:val="21"/>
          <w:lang w:val="en-US"/>
        </w:rPr>
        <w:t>In [9]: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gramStart"/>
      <w:r w:rsidRPr="00A75E88">
        <w:rPr>
          <w:rStyle w:val="nb"/>
          <w:color w:val="008000"/>
          <w:lang w:val="en-US"/>
        </w:rPr>
        <w:t>print</w:t>
      </w:r>
      <w:r w:rsidRPr="00A75E88">
        <w:rPr>
          <w:rStyle w:val="p"/>
          <w:color w:val="333333"/>
          <w:lang w:val="en-US"/>
        </w:rPr>
        <w:t>(</w:t>
      </w:r>
      <w:proofErr w:type="spellStart"/>
      <w:proofErr w:type="gramEnd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published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dtype</w:t>
      </w:r>
      <w:proofErr w:type="spellEnd"/>
      <w:r w:rsidRPr="00A75E88">
        <w:rPr>
          <w:rStyle w:val="p"/>
          <w:color w:val="333333"/>
          <w:lang w:val="en-US"/>
        </w:rPr>
        <w:t>)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t>df</w:t>
      </w:r>
      <w:proofErr w:type="spellEnd"/>
      <w:r w:rsidRPr="00A75E88">
        <w:rPr>
          <w:rStyle w:val="p"/>
          <w:color w:val="333333"/>
          <w:lang w:val="en-US"/>
        </w:rPr>
        <w:t>[</w:t>
      </w:r>
      <w:proofErr w:type="gramEnd"/>
      <w:r w:rsidRPr="00A75E88">
        <w:rPr>
          <w:rStyle w:val="s1"/>
          <w:color w:val="BA2121"/>
          <w:lang w:val="en-US"/>
        </w:rPr>
        <w:t>'published'</w:t>
      </w:r>
      <w:r w:rsidRPr="00A75E88">
        <w:rPr>
          <w:rStyle w:val="p"/>
          <w:color w:val="333333"/>
          <w:lang w:val="en-US"/>
        </w:rPr>
        <w:t>]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pd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to_datetime</w:t>
      </w:r>
      <w:proofErr w:type="spellEnd"/>
      <w:r w:rsidRPr="00A75E88">
        <w:rPr>
          <w:rStyle w:val="p"/>
          <w:color w:val="333333"/>
          <w:lang w:val="en-US"/>
        </w:rPr>
        <w:t>(</w:t>
      </w:r>
      <w:proofErr w:type="spell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published</w:t>
      </w:r>
      <w:proofErr w:type="spellEnd"/>
      <w:r w:rsidRPr="00A75E88">
        <w:rPr>
          <w:rStyle w:val="p"/>
          <w:color w:val="333333"/>
          <w:lang w:val="en-US"/>
        </w:rPr>
        <w:t>,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yearfirst</w:t>
      </w:r>
      <w:proofErr w:type="spellEnd"/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kc"/>
          <w:b/>
          <w:bCs/>
          <w:color w:val="008000"/>
          <w:lang w:val="en-US"/>
        </w:rPr>
        <w:t>True</w:t>
      </w:r>
      <w:r w:rsidRPr="00A75E88">
        <w:rPr>
          <w:rStyle w:val="p"/>
          <w:color w:val="333333"/>
          <w:lang w:val="en-US"/>
        </w:rPr>
        <w:t>)</w:t>
      </w:r>
    </w:p>
    <w:p w:rsidR="00A75E88" w:rsidRPr="006B4BB4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r w:rsidRPr="006B4BB4">
        <w:rPr>
          <w:rStyle w:val="nb"/>
          <w:color w:val="008000"/>
          <w:lang w:val="en-US"/>
        </w:rPr>
        <w:t>print</w:t>
      </w:r>
      <w:r w:rsidRPr="006B4BB4">
        <w:rPr>
          <w:rStyle w:val="p"/>
          <w:color w:val="333333"/>
          <w:lang w:val="en-US"/>
        </w:rPr>
        <w:t>(</w:t>
      </w:r>
      <w:r w:rsidRPr="006B4BB4">
        <w:rPr>
          <w:rStyle w:val="n"/>
          <w:color w:val="333333"/>
          <w:lang w:val="en-US"/>
        </w:rPr>
        <w:t>df</w:t>
      </w:r>
      <w:r w:rsidRPr="006B4BB4">
        <w:rPr>
          <w:rStyle w:val="o"/>
          <w:color w:val="666666"/>
          <w:lang w:val="en-US"/>
        </w:rPr>
        <w:t>.</w:t>
      </w:r>
      <w:r w:rsidRPr="006B4BB4">
        <w:rPr>
          <w:rStyle w:val="n"/>
          <w:color w:val="333333"/>
          <w:lang w:val="en-US"/>
        </w:rPr>
        <w:t>published</w:t>
      </w:r>
      <w:r w:rsidRPr="006B4BB4">
        <w:rPr>
          <w:rStyle w:val="o"/>
          <w:color w:val="666666"/>
          <w:lang w:val="en-US"/>
        </w:rPr>
        <w:t>.</w:t>
      </w:r>
      <w:r w:rsidRPr="006B4BB4">
        <w:rPr>
          <w:rStyle w:val="n"/>
          <w:color w:val="333333"/>
          <w:lang w:val="en-US"/>
        </w:rPr>
        <w:t>dtype</w:t>
      </w:r>
      <w:r w:rsidRPr="006B4BB4">
        <w:rPr>
          <w:rStyle w:val="p"/>
          <w:color w:val="333333"/>
          <w:lang w:val="en-US"/>
        </w:rPr>
        <w:t>)</w:t>
      </w:r>
    </w:p>
    <w:p w:rsidR="00A75E88" w:rsidRPr="006B4BB4" w:rsidRDefault="00A75E88" w:rsidP="00A75E88">
      <w:pPr>
        <w:pStyle w:val="HTML"/>
        <w:wordWrap w:val="0"/>
        <w:spacing w:line="291" w:lineRule="atLeast"/>
        <w:textAlignment w:val="baseline"/>
        <w:rPr>
          <w:color w:val="000000"/>
          <w:lang w:val="en-US"/>
        </w:rPr>
      </w:pPr>
      <w:r w:rsidRPr="006B4BB4">
        <w:rPr>
          <w:color w:val="000000"/>
          <w:lang w:val="en-US"/>
        </w:rPr>
        <w:t>object</w:t>
      </w:r>
    </w:p>
    <w:p w:rsidR="00A75E88" w:rsidRPr="006B4BB4" w:rsidRDefault="00A75E88" w:rsidP="00A75E88">
      <w:pPr>
        <w:pStyle w:val="HTML"/>
        <w:wordWrap w:val="0"/>
        <w:spacing w:line="291" w:lineRule="atLeast"/>
        <w:textAlignment w:val="baseline"/>
        <w:rPr>
          <w:color w:val="000000"/>
          <w:lang w:val="en-US"/>
        </w:rPr>
      </w:pPr>
      <w:r w:rsidRPr="006B4BB4">
        <w:rPr>
          <w:color w:val="000000"/>
          <w:lang w:val="en-US"/>
        </w:rPr>
        <w:t>datetime64[ns]</w:t>
      </w:r>
    </w:p>
    <w:p w:rsidR="00A75E88" w:rsidRDefault="00A75E88" w:rsidP="00A75E8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Создадим несколько столбцов на основе данных о времени публикации:</w:t>
      </w:r>
    </w:p>
    <w:p w:rsidR="00A75E88" w:rsidRPr="00A75E88" w:rsidRDefault="00A75E88" w:rsidP="00A75E88">
      <w:pPr>
        <w:shd w:val="clear" w:color="auto" w:fill="FFFFFF"/>
        <w:spacing w:line="291" w:lineRule="atLeast"/>
        <w:jc w:val="right"/>
        <w:rPr>
          <w:rFonts w:ascii="Courier New" w:hAnsi="Courier New" w:cs="Courier New"/>
          <w:color w:val="303F9F"/>
          <w:sz w:val="21"/>
          <w:szCs w:val="21"/>
          <w:lang w:val="en-US"/>
        </w:rPr>
      </w:pPr>
      <w:r w:rsidRPr="00A75E88">
        <w:rPr>
          <w:rFonts w:ascii="Courier New" w:hAnsi="Courier New" w:cs="Courier New"/>
          <w:color w:val="303F9F"/>
          <w:sz w:val="21"/>
          <w:szCs w:val="21"/>
          <w:lang w:val="en-US"/>
        </w:rPr>
        <w:t>In [10]: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t>df</w:t>
      </w:r>
      <w:proofErr w:type="spellEnd"/>
      <w:r w:rsidRPr="00A75E88">
        <w:rPr>
          <w:rStyle w:val="p"/>
          <w:color w:val="333333"/>
          <w:lang w:val="en-US"/>
        </w:rPr>
        <w:t>[</w:t>
      </w:r>
      <w:proofErr w:type="gramEnd"/>
      <w:r w:rsidRPr="00A75E88">
        <w:rPr>
          <w:rStyle w:val="s1"/>
          <w:color w:val="BA2121"/>
          <w:lang w:val="en-US"/>
        </w:rPr>
        <w:t>'year'</w:t>
      </w:r>
      <w:r w:rsidRPr="00A75E88">
        <w:rPr>
          <w:rStyle w:val="p"/>
          <w:color w:val="333333"/>
          <w:lang w:val="en-US"/>
        </w:rPr>
        <w:t>]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[</w:t>
      </w:r>
      <w:proofErr w:type="spellStart"/>
      <w:r w:rsidRPr="00A75E88">
        <w:rPr>
          <w:rStyle w:val="n"/>
          <w:color w:val="333333"/>
          <w:lang w:val="en-US"/>
        </w:rPr>
        <w:t>d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year</w:t>
      </w:r>
      <w:proofErr w:type="spellEnd"/>
      <w:r w:rsidRPr="00A75E88">
        <w:rPr>
          <w:color w:val="333333"/>
          <w:lang w:val="en-US"/>
        </w:rPr>
        <w:t xml:space="preserve"> </w:t>
      </w:r>
      <w:r w:rsidRPr="00A75E88">
        <w:rPr>
          <w:rStyle w:val="k"/>
          <w:b/>
          <w:bCs/>
          <w:color w:val="008000"/>
          <w:lang w:val="en-US"/>
        </w:rPr>
        <w:t>for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n"/>
          <w:color w:val="333333"/>
          <w:lang w:val="en-US"/>
        </w:rPr>
        <w:t>d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w"/>
          <w:b/>
          <w:bCs/>
          <w:color w:val="AA22FF"/>
          <w:lang w:val="en-US"/>
        </w:rPr>
        <w:t>in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published</w:t>
      </w:r>
      <w:proofErr w:type="spellEnd"/>
      <w:r w:rsidRPr="00A75E88">
        <w:rPr>
          <w:rStyle w:val="p"/>
          <w:color w:val="333333"/>
          <w:lang w:val="en-US"/>
        </w:rPr>
        <w:t>]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t>df</w:t>
      </w:r>
      <w:proofErr w:type="spellEnd"/>
      <w:r w:rsidRPr="00A75E88">
        <w:rPr>
          <w:rStyle w:val="p"/>
          <w:color w:val="333333"/>
          <w:lang w:val="en-US"/>
        </w:rPr>
        <w:t>[</w:t>
      </w:r>
      <w:proofErr w:type="gramEnd"/>
      <w:r w:rsidRPr="00A75E88">
        <w:rPr>
          <w:rStyle w:val="s1"/>
          <w:color w:val="BA2121"/>
          <w:lang w:val="en-US"/>
        </w:rPr>
        <w:t>'month'</w:t>
      </w:r>
      <w:r w:rsidRPr="00A75E88">
        <w:rPr>
          <w:rStyle w:val="p"/>
          <w:color w:val="333333"/>
          <w:lang w:val="en-US"/>
        </w:rPr>
        <w:t>]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[</w:t>
      </w:r>
      <w:proofErr w:type="spellStart"/>
      <w:r w:rsidRPr="00A75E88">
        <w:rPr>
          <w:rStyle w:val="n"/>
          <w:color w:val="333333"/>
          <w:lang w:val="en-US"/>
        </w:rPr>
        <w:t>d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month</w:t>
      </w:r>
      <w:proofErr w:type="spellEnd"/>
      <w:r w:rsidRPr="00A75E88">
        <w:rPr>
          <w:color w:val="333333"/>
          <w:lang w:val="en-US"/>
        </w:rPr>
        <w:t xml:space="preserve"> </w:t>
      </w:r>
      <w:r w:rsidRPr="00A75E88">
        <w:rPr>
          <w:rStyle w:val="k"/>
          <w:b/>
          <w:bCs/>
          <w:color w:val="008000"/>
          <w:lang w:val="en-US"/>
        </w:rPr>
        <w:t>for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n"/>
          <w:color w:val="333333"/>
          <w:lang w:val="en-US"/>
        </w:rPr>
        <w:t>d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w"/>
          <w:b/>
          <w:bCs/>
          <w:color w:val="AA22FF"/>
          <w:lang w:val="en-US"/>
        </w:rPr>
        <w:t>in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published</w:t>
      </w:r>
      <w:proofErr w:type="spellEnd"/>
      <w:r w:rsidRPr="00A75E88">
        <w:rPr>
          <w:rStyle w:val="p"/>
          <w:color w:val="333333"/>
          <w:lang w:val="en-US"/>
        </w:rPr>
        <w:t>]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t>df</w:t>
      </w:r>
      <w:proofErr w:type="spellEnd"/>
      <w:r w:rsidRPr="00A75E88">
        <w:rPr>
          <w:rStyle w:val="p"/>
          <w:color w:val="333333"/>
          <w:lang w:val="en-US"/>
        </w:rPr>
        <w:t>[</w:t>
      </w:r>
      <w:proofErr w:type="gramEnd"/>
      <w:r w:rsidRPr="00A75E88">
        <w:rPr>
          <w:rStyle w:val="s1"/>
          <w:color w:val="BA2121"/>
          <w:lang w:val="en-US"/>
        </w:rPr>
        <w:t>'</w:t>
      </w:r>
      <w:proofErr w:type="spellStart"/>
      <w:r w:rsidRPr="00A75E88">
        <w:rPr>
          <w:rStyle w:val="s1"/>
          <w:color w:val="BA2121"/>
          <w:lang w:val="en-US"/>
        </w:rPr>
        <w:t>dayofweek</w:t>
      </w:r>
      <w:proofErr w:type="spellEnd"/>
      <w:r w:rsidRPr="00A75E88">
        <w:rPr>
          <w:rStyle w:val="s1"/>
          <w:color w:val="BA2121"/>
          <w:lang w:val="en-US"/>
        </w:rPr>
        <w:t>'</w:t>
      </w:r>
      <w:r w:rsidRPr="00A75E88">
        <w:rPr>
          <w:rStyle w:val="p"/>
          <w:color w:val="333333"/>
          <w:lang w:val="en-US"/>
        </w:rPr>
        <w:t>]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[</w:t>
      </w:r>
      <w:proofErr w:type="spellStart"/>
      <w:r w:rsidRPr="00A75E88">
        <w:rPr>
          <w:rStyle w:val="n"/>
          <w:color w:val="333333"/>
          <w:lang w:val="en-US"/>
        </w:rPr>
        <w:t>d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isoweekday</w:t>
      </w:r>
      <w:proofErr w:type="spellEnd"/>
      <w:r w:rsidRPr="00A75E88">
        <w:rPr>
          <w:rStyle w:val="p"/>
          <w:color w:val="333333"/>
          <w:lang w:val="en-US"/>
        </w:rPr>
        <w:t>()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k"/>
          <w:b/>
          <w:bCs/>
          <w:color w:val="008000"/>
          <w:lang w:val="en-US"/>
        </w:rPr>
        <w:t>for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n"/>
          <w:color w:val="333333"/>
          <w:lang w:val="en-US"/>
        </w:rPr>
        <w:t>d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w"/>
          <w:b/>
          <w:bCs/>
          <w:color w:val="AA22FF"/>
          <w:lang w:val="en-US"/>
        </w:rPr>
        <w:t>in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published</w:t>
      </w:r>
      <w:proofErr w:type="spellEnd"/>
      <w:r w:rsidRPr="00A75E88">
        <w:rPr>
          <w:rStyle w:val="p"/>
          <w:color w:val="333333"/>
          <w:lang w:val="en-US"/>
        </w:rPr>
        <w:t>]</w:t>
      </w:r>
    </w:p>
    <w:p w:rsidR="00A75E88" w:rsidRPr="00A75E88" w:rsidRDefault="00A75E88" w:rsidP="00A75E88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spellStart"/>
      <w:proofErr w:type="gramStart"/>
      <w:r w:rsidRPr="00A75E88">
        <w:rPr>
          <w:rStyle w:val="n"/>
          <w:color w:val="333333"/>
          <w:lang w:val="en-US"/>
        </w:rPr>
        <w:t>df</w:t>
      </w:r>
      <w:proofErr w:type="spellEnd"/>
      <w:r w:rsidRPr="00A75E88">
        <w:rPr>
          <w:rStyle w:val="p"/>
          <w:color w:val="333333"/>
          <w:lang w:val="en-US"/>
        </w:rPr>
        <w:t>[</w:t>
      </w:r>
      <w:proofErr w:type="gramEnd"/>
      <w:r w:rsidRPr="00A75E88">
        <w:rPr>
          <w:rStyle w:val="s1"/>
          <w:color w:val="BA2121"/>
          <w:lang w:val="en-US"/>
        </w:rPr>
        <w:t>'hour'</w:t>
      </w:r>
      <w:r w:rsidRPr="00A75E88">
        <w:rPr>
          <w:rStyle w:val="p"/>
          <w:color w:val="333333"/>
          <w:lang w:val="en-US"/>
        </w:rPr>
        <w:t>]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"/>
          <w:color w:val="666666"/>
          <w:lang w:val="en-US"/>
        </w:rPr>
        <w:t>=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p"/>
          <w:color w:val="333333"/>
          <w:lang w:val="en-US"/>
        </w:rPr>
        <w:t>[</w:t>
      </w:r>
      <w:proofErr w:type="spellStart"/>
      <w:r w:rsidRPr="00A75E88">
        <w:rPr>
          <w:rStyle w:val="n"/>
          <w:color w:val="333333"/>
          <w:lang w:val="en-US"/>
        </w:rPr>
        <w:t>d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hour</w:t>
      </w:r>
      <w:proofErr w:type="spellEnd"/>
      <w:r w:rsidRPr="00A75E88">
        <w:rPr>
          <w:color w:val="333333"/>
          <w:lang w:val="en-US"/>
        </w:rPr>
        <w:t xml:space="preserve"> </w:t>
      </w:r>
      <w:r w:rsidRPr="00A75E88">
        <w:rPr>
          <w:rStyle w:val="k"/>
          <w:b/>
          <w:bCs/>
          <w:color w:val="008000"/>
          <w:lang w:val="en-US"/>
        </w:rPr>
        <w:t>for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n"/>
          <w:color w:val="333333"/>
          <w:lang w:val="en-US"/>
        </w:rPr>
        <w:t>d</w:t>
      </w:r>
      <w:r w:rsidRPr="00A75E88">
        <w:rPr>
          <w:color w:val="333333"/>
          <w:lang w:val="en-US"/>
        </w:rPr>
        <w:t xml:space="preserve"> </w:t>
      </w:r>
      <w:r w:rsidRPr="00A75E88">
        <w:rPr>
          <w:rStyle w:val="ow"/>
          <w:b/>
          <w:bCs/>
          <w:color w:val="AA22FF"/>
          <w:lang w:val="en-US"/>
        </w:rPr>
        <w:t>in</w:t>
      </w:r>
      <w:r w:rsidRPr="00A75E88">
        <w:rPr>
          <w:color w:val="333333"/>
          <w:lang w:val="en-US"/>
        </w:rPr>
        <w:t xml:space="preserve"> </w:t>
      </w:r>
      <w:proofErr w:type="spellStart"/>
      <w:r w:rsidRPr="00A75E88">
        <w:rPr>
          <w:rStyle w:val="n"/>
          <w:color w:val="333333"/>
          <w:lang w:val="en-US"/>
        </w:rPr>
        <w:t>df</w:t>
      </w:r>
      <w:r w:rsidRPr="00A75E88">
        <w:rPr>
          <w:rStyle w:val="o"/>
          <w:color w:val="666666"/>
          <w:lang w:val="en-US"/>
        </w:rPr>
        <w:t>.</w:t>
      </w:r>
      <w:r w:rsidRPr="00A75E88">
        <w:rPr>
          <w:rStyle w:val="n"/>
          <w:color w:val="333333"/>
          <w:lang w:val="en-US"/>
        </w:rPr>
        <w:t>published</w:t>
      </w:r>
      <w:proofErr w:type="spellEnd"/>
      <w:r w:rsidRPr="00A75E88">
        <w:rPr>
          <w:rStyle w:val="p"/>
          <w:color w:val="333333"/>
          <w:lang w:val="en-US"/>
        </w:rPr>
        <w:t>]</w:t>
      </w:r>
    </w:p>
    <w:p w:rsidR="00A75E88" w:rsidRDefault="00792E59" w:rsidP="00A75E88">
      <w:pPr>
        <w:shd w:val="clear" w:color="auto" w:fill="FFFFFF"/>
        <w:spacing w:before="300" w:after="300"/>
        <w:rPr>
          <w:rFonts w:ascii="Helvetica" w:hAnsi="Helvetica" w:cs="Helvetica"/>
          <w:color w:val="000000"/>
          <w:sz w:val="21"/>
          <w:szCs w:val="21"/>
        </w:rPr>
      </w:pPr>
      <w:r w:rsidRPr="00792E59">
        <w:rPr>
          <w:rFonts w:ascii="Helvetica" w:hAnsi="Helvetica" w:cs="Helvetica"/>
          <w:color w:val="000000"/>
          <w:sz w:val="21"/>
          <w:szCs w:val="21"/>
        </w:rPr>
        <w:pict>
          <v:rect id="_x0000_i1025" style="width:0;height:0" o:hralign="center" o:hrstd="t" o:hrnoshade="t" o:hr="t" fillcolor="black" stroked="f"/>
        </w:pict>
      </w:r>
    </w:p>
    <w:p w:rsidR="00A75E88" w:rsidRDefault="00A75E88" w:rsidP="00A75E88">
      <w:pPr>
        <w:pStyle w:val="a3"/>
        <w:shd w:val="clear" w:color="auto" w:fill="FFFFFF"/>
        <w:spacing w:before="24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Теперь Ваша очередь. В каждом пункте предлагается построить картинку и с ее помощью ответить на вопрос в </w:t>
      </w:r>
      <w:r w:rsidRPr="006B4BB4">
        <w:rPr>
          <w:rFonts w:ascii="Helvetica" w:hAnsi="Helvetica" w:cs="Helvetica"/>
          <w:sz w:val="21"/>
          <w:szCs w:val="21"/>
        </w:rPr>
        <w:t>форме</w:t>
      </w:r>
      <w:r>
        <w:rPr>
          <w:rFonts w:ascii="Helvetica" w:hAnsi="Helvetica" w:cs="Helvetica"/>
          <w:color w:val="000000"/>
          <w:sz w:val="21"/>
          <w:szCs w:val="21"/>
        </w:rPr>
        <w:t xml:space="preserve">. Конечно, можно попытаться ответить на все вопросы только с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Pandas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, без картинок, но мы советуем Вам потренироваться строить (красивые) визуализации.</w:t>
      </w:r>
    </w:p>
    <w:p w:rsidR="00A75E88" w:rsidRDefault="00A75E88" w:rsidP="00A75E88">
      <w:pPr>
        <w:pStyle w:val="2"/>
        <w:shd w:val="clear" w:color="auto" w:fill="FFFFFF"/>
        <w:spacing w:before="153"/>
        <w:rPr>
          <w:rFonts w:ascii="inherit" w:hAnsi="inherit" w:cs="Helvetica"/>
          <w:color w:val="000000"/>
          <w:sz w:val="33"/>
          <w:szCs w:val="33"/>
        </w:rPr>
      </w:pPr>
      <w:r>
        <w:rPr>
          <w:rFonts w:ascii="inherit" w:hAnsi="inherit" w:cs="Helvetica"/>
          <w:color w:val="000000"/>
          <w:sz w:val="33"/>
          <w:szCs w:val="33"/>
        </w:rPr>
        <w:lastRenderedPageBreak/>
        <w:t>1. В каком месяце (и какого года) было больше всего публикаций?</w:t>
      </w:r>
    </w:p>
    <w:p w:rsidR="00A75E88" w:rsidRDefault="00A75E88" w:rsidP="00A75E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март 2016</w:t>
      </w:r>
    </w:p>
    <w:p w:rsidR="00A75E88" w:rsidRDefault="00A75E88" w:rsidP="00A75E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март 2015</w:t>
      </w:r>
    </w:p>
    <w:p w:rsidR="00A75E88" w:rsidRDefault="00A75E88" w:rsidP="00A75E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апрель 2015</w:t>
      </w:r>
    </w:p>
    <w:p w:rsidR="00A75E88" w:rsidRDefault="00A75E88" w:rsidP="00A75E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апрель 2016</w:t>
      </w:r>
    </w:p>
    <w:p w:rsidR="00A75E88" w:rsidRDefault="00A75E88" w:rsidP="00A75E88">
      <w:pPr>
        <w:pStyle w:val="2"/>
        <w:shd w:val="clear" w:color="auto" w:fill="FFFFFF"/>
        <w:spacing w:before="153"/>
        <w:rPr>
          <w:rFonts w:ascii="inherit" w:hAnsi="inherit" w:cs="Helvetica"/>
          <w:color w:val="000000"/>
          <w:sz w:val="33"/>
          <w:szCs w:val="33"/>
        </w:rPr>
      </w:pPr>
      <w:r>
        <w:rPr>
          <w:rFonts w:ascii="inherit" w:hAnsi="inherit" w:cs="Helvetica"/>
          <w:color w:val="000000"/>
          <w:sz w:val="33"/>
          <w:szCs w:val="33"/>
        </w:rPr>
        <w:t>2. Проанализируйте публикации в месяце из предыдущего вопроса</w:t>
      </w:r>
    </w:p>
    <w:p w:rsidR="00A75E88" w:rsidRDefault="00A75E88" w:rsidP="00A75E88">
      <w:pPr>
        <w:pStyle w:val="a3"/>
        <w:shd w:val="clear" w:color="auto" w:fill="FFFFFF"/>
        <w:spacing w:before="24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Выберите один или несколько вариантов:</w:t>
      </w:r>
    </w:p>
    <w:p w:rsidR="00A75E88" w:rsidRDefault="00A75E88" w:rsidP="00A75E8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Один или несколько дней сильно выделяются из общей картины</w:t>
      </w:r>
    </w:p>
    <w:p w:rsidR="00A75E88" w:rsidRDefault="00A75E88" w:rsidP="00A75E8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хабре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 </w:t>
      </w:r>
      <w:r>
        <w:rPr>
          <w:rStyle w:val="a7"/>
          <w:rFonts w:ascii="Helvetica" w:hAnsi="Helvetica" w:cs="Helvetica"/>
          <w:color w:val="000000"/>
          <w:sz w:val="21"/>
          <w:szCs w:val="21"/>
        </w:rPr>
        <w:t>всегда</w:t>
      </w:r>
      <w:r>
        <w:rPr>
          <w:rFonts w:ascii="Helvetica" w:hAnsi="Helvetica" w:cs="Helvetica"/>
          <w:color w:val="000000"/>
          <w:sz w:val="21"/>
          <w:szCs w:val="21"/>
        </w:rPr>
        <w:t xml:space="preserve"> больше статей, чем 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гиктаймсе</w:t>
      </w:r>
      <w:proofErr w:type="spellEnd"/>
    </w:p>
    <w:p w:rsidR="00A75E88" w:rsidRDefault="00A75E88" w:rsidP="00A75E8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По субботам 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гиктаймс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и 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хабрахабр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публикуют примерно одинаковое число статей</w:t>
      </w:r>
    </w:p>
    <w:p w:rsidR="00A75E88" w:rsidRDefault="00A75E88" w:rsidP="00A75E88">
      <w:pPr>
        <w:pStyle w:val="a3"/>
        <w:shd w:val="clear" w:color="auto" w:fill="FFFFFF"/>
        <w:spacing w:before="24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proofErr w:type="gramStart"/>
      <w:r>
        <w:rPr>
          <w:rFonts w:ascii="Helvetica" w:hAnsi="Helvetica" w:cs="Helvetica"/>
          <w:color w:val="000000"/>
          <w:sz w:val="21"/>
          <w:szCs w:val="21"/>
        </w:rPr>
        <w:t>Подсказки: постройте график зависимости числа публикаций от дня; используйте параметр </w:t>
      </w:r>
      <w:proofErr w:type="spellStart"/>
      <w:r>
        <w:rPr>
          <w:rStyle w:val="HTML1"/>
          <w:color w:val="000000"/>
          <w:sz w:val="21"/>
          <w:szCs w:val="21"/>
          <w:bdr w:val="none" w:sz="0" w:space="0" w:color="auto" w:frame="1"/>
          <w:shd w:val="clear" w:color="auto" w:fill="EFF0F1"/>
        </w:rPr>
        <w:t>hue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; не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заморачивайтесь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сильно с ответами и не ищите скрытого смысла :)</w:t>
      </w:r>
      <w:proofErr w:type="gramEnd"/>
    </w:p>
    <w:p w:rsidR="00A75E88" w:rsidRDefault="00A75E88" w:rsidP="00A75E88">
      <w:pPr>
        <w:pStyle w:val="2"/>
        <w:shd w:val="clear" w:color="auto" w:fill="FFFFFF"/>
        <w:spacing w:before="153"/>
        <w:rPr>
          <w:rFonts w:ascii="inherit" w:hAnsi="inherit" w:cs="Helvetica"/>
          <w:color w:val="000000"/>
          <w:sz w:val="33"/>
          <w:szCs w:val="33"/>
        </w:rPr>
      </w:pPr>
      <w:r>
        <w:rPr>
          <w:rFonts w:ascii="inherit" w:hAnsi="inherit" w:cs="Helvetica"/>
          <w:color w:val="000000"/>
          <w:sz w:val="33"/>
          <w:szCs w:val="33"/>
        </w:rPr>
        <w:t>3. Когда лучше всего публиковать статью?</w:t>
      </w:r>
    </w:p>
    <w:p w:rsidR="00A75E88" w:rsidRDefault="00A75E88" w:rsidP="00A75E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Больше всего просмотров набирают статьи, опубликованные в 12 часов дня</w:t>
      </w:r>
    </w:p>
    <w:p w:rsidR="00A75E88" w:rsidRDefault="00A75E88" w:rsidP="00A75E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У опубликованных в 10 утра постов больше всего комментариев</w:t>
      </w:r>
    </w:p>
    <w:p w:rsidR="00A75E88" w:rsidRDefault="00A75E88" w:rsidP="00A75E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Больше всего просмотров набирают статьи, опубликованные в 6 часов утра</w:t>
      </w:r>
    </w:p>
    <w:p w:rsidR="00A75E88" w:rsidRDefault="00A75E88" w:rsidP="00A75E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Максимальное число комментариев 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гиктаймсе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набрала статья, опубликованная в 9 часов вечера</w:t>
      </w:r>
    </w:p>
    <w:p w:rsidR="00A75E88" w:rsidRDefault="00A75E88" w:rsidP="00A75E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хабре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дневные статьи комментируют чаще, чем вечерние</w:t>
      </w:r>
    </w:p>
    <w:p w:rsidR="00A75E88" w:rsidRDefault="00A75E88" w:rsidP="00A75E88">
      <w:pPr>
        <w:pStyle w:val="2"/>
        <w:shd w:val="clear" w:color="auto" w:fill="FFFFFF"/>
        <w:spacing w:before="153"/>
        <w:rPr>
          <w:rFonts w:ascii="inherit" w:hAnsi="inherit" w:cs="Helvetica"/>
          <w:color w:val="000000"/>
          <w:sz w:val="33"/>
          <w:szCs w:val="33"/>
        </w:rPr>
      </w:pPr>
      <w:r>
        <w:rPr>
          <w:rFonts w:ascii="inherit" w:hAnsi="inherit" w:cs="Helvetica"/>
          <w:color w:val="000000"/>
          <w:sz w:val="33"/>
          <w:szCs w:val="33"/>
        </w:rPr>
        <w:t xml:space="preserve">4. Кого из топ-20 авторов чаще всего </w:t>
      </w:r>
      <w:proofErr w:type="spellStart"/>
      <w:r>
        <w:rPr>
          <w:rFonts w:ascii="inherit" w:hAnsi="inherit" w:cs="Helvetica"/>
          <w:color w:val="000000"/>
          <w:sz w:val="33"/>
          <w:szCs w:val="33"/>
        </w:rPr>
        <w:t>минусуют</w:t>
      </w:r>
      <w:proofErr w:type="spellEnd"/>
      <w:r>
        <w:rPr>
          <w:rFonts w:ascii="inherit" w:hAnsi="inherit" w:cs="Helvetica"/>
          <w:color w:val="000000"/>
          <w:sz w:val="33"/>
          <w:szCs w:val="33"/>
        </w:rPr>
        <w:t>?</w:t>
      </w:r>
      <w:hyperlink r:id="rId38" w:anchor="4.-%D0%9A%D0%BE%D0%B3%D0%BE-%D0%B8%D0%B7-%D1%82%D0%BE%D0%BF-20-%D0%B0%D0%B2%D1%82%D0%BE%D1%80%D0%BE%D0%B2-%D1%87%D0%B0%D1%89%D0%B5-%D0%B2%D1%81%D0%B5%D0%B3%D0%BE-%D0%BC%D0%B8%D0%BD%D1%83%D1%81%D1%83%D1%8E%D1%82?" w:history="1">
        <w:r>
          <w:rPr>
            <w:rStyle w:val="a4"/>
            <w:rFonts w:ascii="inherit" w:hAnsi="inherit" w:cs="Helvetica"/>
            <w:color w:val="337AB7"/>
            <w:sz w:val="33"/>
            <w:szCs w:val="33"/>
          </w:rPr>
          <w:t>¶</w:t>
        </w:r>
      </w:hyperlink>
    </w:p>
    <w:p w:rsidR="00A75E88" w:rsidRDefault="00A75E88" w:rsidP="00A75E8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@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Mordatyj</w:t>
      </w:r>
      <w:proofErr w:type="spellEnd"/>
    </w:p>
    <w:p w:rsidR="00A75E88" w:rsidRDefault="00A75E88" w:rsidP="00A75E8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@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Mithgol</w:t>
      </w:r>
      <w:proofErr w:type="spellEnd"/>
    </w:p>
    <w:p w:rsidR="00A75E88" w:rsidRDefault="00A75E88" w:rsidP="00A75E8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@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alizar</w:t>
      </w:r>
      <w:proofErr w:type="spellEnd"/>
    </w:p>
    <w:p w:rsidR="00A75E88" w:rsidRDefault="00A75E88" w:rsidP="00A75E8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@ilya42</w:t>
      </w:r>
    </w:p>
    <w:p w:rsidR="00A75E88" w:rsidRDefault="00A75E88" w:rsidP="00A75E88">
      <w:pPr>
        <w:pStyle w:val="2"/>
        <w:shd w:val="clear" w:color="auto" w:fill="FFFFFF"/>
        <w:spacing w:before="153"/>
        <w:rPr>
          <w:rFonts w:ascii="inherit" w:hAnsi="inherit" w:cs="Helvetica"/>
          <w:color w:val="000000"/>
          <w:sz w:val="33"/>
          <w:szCs w:val="33"/>
        </w:rPr>
      </w:pPr>
      <w:r>
        <w:rPr>
          <w:rFonts w:ascii="inherit" w:hAnsi="inherit" w:cs="Helvetica"/>
          <w:color w:val="000000"/>
          <w:sz w:val="33"/>
          <w:szCs w:val="33"/>
        </w:rPr>
        <w:t>5. Сравните субботы и понедельники</w:t>
      </w:r>
    </w:p>
    <w:p w:rsidR="00A75E88" w:rsidRDefault="00A75E88" w:rsidP="00A75E88">
      <w:pPr>
        <w:pStyle w:val="a3"/>
        <w:shd w:val="clear" w:color="auto" w:fill="FFFFFF"/>
        <w:spacing w:before="24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Правда ли, что по субботам авторы пишут в основном днём, а по понедельникам — в основном вечером?</w:t>
      </w:r>
    </w:p>
    <w:p w:rsidR="007C1929" w:rsidRDefault="007C1929"/>
    <w:sectPr w:rsidR="007C1929" w:rsidSect="007C1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16C3"/>
    <w:multiLevelType w:val="multilevel"/>
    <w:tmpl w:val="D7CE8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547618"/>
    <w:multiLevelType w:val="multilevel"/>
    <w:tmpl w:val="2EFCC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B21468"/>
    <w:multiLevelType w:val="multilevel"/>
    <w:tmpl w:val="0A965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7114832"/>
    <w:multiLevelType w:val="multilevel"/>
    <w:tmpl w:val="EB5E1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9F16DE8"/>
    <w:multiLevelType w:val="multilevel"/>
    <w:tmpl w:val="769C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4CD24C1"/>
    <w:multiLevelType w:val="multilevel"/>
    <w:tmpl w:val="74A45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E88"/>
    <w:rsid w:val="0029734D"/>
    <w:rsid w:val="00311CA4"/>
    <w:rsid w:val="006B4BB4"/>
    <w:rsid w:val="00792E59"/>
    <w:rsid w:val="007C1929"/>
    <w:rsid w:val="00A75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929"/>
  </w:style>
  <w:style w:type="paragraph" w:styleId="1">
    <w:name w:val="heading 1"/>
    <w:basedOn w:val="a"/>
    <w:link w:val="10"/>
    <w:uiPriority w:val="9"/>
    <w:qFormat/>
    <w:rsid w:val="00A75E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75E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5E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title-text">
    <w:name w:val="post__title-text"/>
    <w:basedOn w:val="a0"/>
    <w:rsid w:val="00A75E88"/>
  </w:style>
  <w:style w:type="character" w:customStyle="1" w:styleId="20">
    <w:name w:val="Заголовок 2 Знак"/>
    <w:basedOn w:val="a0"/>
    <w:link w:val="2"/>
    <w:uiPriority w:val="9"/>
    <w:rsid w:val="00A75E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A75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A75E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75E8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A75E88"/>
    <w:rPr>
      <w:rFonts w:ascii="Courier New" w:eastAsia="Times New Roman" w:hAnsi="Courier New" w:cs="Courier New"/>
      <w:sz w:val="20"/>
      <w:szCs w:val="20"/>
    </w:rPr>
  </w:style>
  <w:style w:type="character" w:customStyle="1" w:styleId="hljs-comment">
    <w:name w:val="hljs-comment"/>
    <w:basedOn w:val="a0"/>
    <w:rsid w:val="00A75E88"/>
  </w:style>
  <w:style w:type="character" w:customStyle="1" w:styleId="hljs-keyword">
    <w:name w:val="hljs-keyword"/>
    <w:basedOn w:val="a0"/>
    <w:rsid w:val="00A75E88"/>
  </w:style>
  <w:style w:type="character" w:customStyle="1" w:styleId="hljs-string">
    <w:name w:val="hljs-string"/>
    <w:basedOn w:val="a0"/>
    <w:rsid w:val="00A75E88"/>
  </w:style>
  <w:style w:type="character" w:customStyle="1" w:styleId="hljs-number">
    <w:name w:val="hljs-number"/>
    <w:basedOn w:val="a0"/>
    <w:rsid w:val="00A75E88"/>
  </w:style>
  <w:style w:type="character" w:styleId="a4">
    <w:name w:val="Hyperlink"/>
    <w:basedOn w:val="a0"/>
    <w:uiPriority w:val="99"/>
    <w:semiHidden/>
    <w:unhideWhenUsed/>
    <w:rsid w:val="00A75E8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75E88"/>
    <w:rPr>
      <w:color w:val="800080"/>
      <w:u w:val="single"/>
    </w:rPr>
  </w:style>
  <w:style w:type="character" w:customStyle="1" w:styleId="hljs-class">
    <w:name w:val="hljs-class"/>
    <w:basedOn w:val="a0"/>
    <w:rsid w:val="00A75E88"/>
  </w:style>
  <w:style w:type="character" w:customStyle="1" w:styleId="hljs-title">
    <w:name w:val="hljs-title"/>
    <w:basedOn w:val="a0"/>
    <w:rsid w:val="00A75E88"/>
  </w:style>
  <w:style w:type="character" w:customStyle="1" w:styleId="hljs-selector-class">
    <w:name w:val="hljs-selector-class"/>
    <w:basedOn w:val="a0"/>
    <w:rsid w:val="00A75E88"/>
  </w:style>
  <w:style w:type="character" w:customStyle="1" w:styleId="hljs-name">
    <w:name w:val="hljs-name"/>
    <w:basedOn w:val="a0"/>
    <w:rsid w:val="00A75E88"/>
  </w:style>
  <w:style w:type="character" w:styleId="a6">
    <w:name w:val="Strong"/>
    <w:basedOn w:val="a0"/>
    <w:uiPriority w:val="22"/>
    <w:qFormat/>
    <w:rsid w:val="00A75E88"/>
    <w:rPr>
      <w:b/>
      <w:bCs/>
    </w:rPr>
  </w:style>
  <w:style w:type="character" w:customStyle="1" w:styleId="hljs-type">
    <w:name w:val="hljs-type"/>
    <w:basedOn w:val="a0"/>
    <w:rsid w:val="00A75E88"/>
  </w:style>
  <w:style w:type="character" w:customStyle="1" w:styleId="hljs-literal">
    <w:name w:val="hljs-literal"/>
    <w:basedOn w:val="a0"/>
    <w:rsid w:val="00A75E88"/>
  </w:style>
  <w:style w:type="character" w:customStyle="1" w:styleId="hljs-params">
    <w:name w:val="hljs-params"/>
    <w:basedOn w:val="a0"/>
    <w:rsid w:val="00A75E88"/>
  </w:style>
  <w:style w:type="character" w:customStyle="1" w:styleId="hljs-attr">
    <w:name w:val="hljs-attr"/>
    <w:basedOn w:val="a0"/>
    <w:rsid w:val="00A75E88"/>
  </w:style>
  <w:style w:type="character" w:styleId="a7">
    <w:name w:val="Emphasis"/>
    <w:basedOn w:val="a0"/>
    <w:uiPriority w:val="20"/>
    <w:qFormat/>
    <w:rsid w:val="00A75E88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75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5E88"/>
    <w:rPr>
      <w:rFonts w:ascii="Tahoma" w:hAnsi="Tahoma" w:cs="Tahoma"/>
      <w:sz w:val="16"/>
      <w:szCs w:val="16"/>
    </w:rPr>
  </w:style>
  <w:style w:type="character" w:customStyle="1" w:styleId="kn">
    <w:name w:val="kn"/>
    <w:basedOn w:val="a0"/>
    <w:rsid w:val="00A75E88"/>
  </w:style>
  <w:style w:type="character" w:customStyle="1" w:styleId="nn">
    <w:name w:val="nn"/>
    <w:basedOn w:val="a0"/>
    <w:rsid w:val="00A75E88"/>
  </w:style>
  <w:style w:type="character" w:customStyle="1" w:styleId="k">
    <w:name w:val="k"/>
    <w:basedOn w:val="a0"/>
    <w:rsid w:val="00A75E88"/>
  </w:style>
  <w:style w:type="character" w:customStyle="1" w:styleId="o">
    <w:name w:val="o"/>
    <w:basedOn w:val="a0"/>
    <w:rsid w:val="00A75E88"/>
  </w:style>
  <w:style w:type="character" w:customStyle="1" w:styleId="n">
    <w:name w:val="n"/>
    <w:basedOn w:val="a0"/>
    <w:rsid w:val="00A75E88"/>
  </w:style>
  <w:style w:type="character" w:customStyle="1" w:styleId="p">
    <w:name w:val="p"/>
    <w:basedOn w:val="a0"/>
    <w:rsid w:val="00A75E88"/>
  </w:style>
  <w:style w:type="character" w:customStyle="1" w:styleId="s1">
    <w:name w:val="s1"/>
    <w:basedOn w:val="a0"/>
    <w:rsid w:val="00A75E88"/>
  </w:style>
  <w:style w:type="character" w:customStyle="1" w:styleId="mi">
    <w:name w:val="mi"/>
    <w:basedOn w:val="a0"/>
    <w:rsid w:val="00A75E88"/>
  </w:style>
  <w:style w:type="character" w:customStyle="1" w:styleId="nb">
    <w:name w:val="nb"/>
    <w:basedOn w:val="a0"/>
    <w:rsid w:val="00A75E88"/>
  </w:style>
  <w:style w:type="character" w:customStyle="1" w:styleId="c1">
    <w:name w:val="c1"/>
    <w:basedOn w:val="a0"/>
    <w:rsid w:val="00A75E88"/>
  </w:style>
  <w:style w:type="character" w:customStyle="1" w:styleId="kc">
    <w:name w:val="kc"/>
    <w:basedOn w:val="a0"/>
    <w:rsid w:val="00A75E88"/>
  </w:style>
  <w:style w:type="character" w:customStyle="1" w:styleId="s2">
    <w:name w:val="s2"/>
    <w:basedOn w:val="a0"/>
    <w:rsid w:val="00A75E88"/>
  </w:style>
  <w:style w:type="character" w:customStyle="1" w:styleId="mf">
    <w:name w:val="mf"/>
    <w:basedOn w:val="a0"/>
    <w:rsid w:val="00A75E88"/>
  </w:style>
  <w:style w:type="character" w:customStyle="1" w:styleId="ow">
    <w:name w:val="ow"/>
    <w:basedOn w:val="a0"/>
    <w:rsid w:val="00A75E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2566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2579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4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17970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8737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152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698355021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88426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3475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51243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6366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74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896159439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4354665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0280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8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169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79537449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030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4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973652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3799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151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11498305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392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9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81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4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122020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3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2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301292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0941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23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915091039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5622329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7759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9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59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233590541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00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0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0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0039641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81247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1536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462576923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3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5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3313604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695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2996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87604371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837252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83541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1405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7763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8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16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736393011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77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2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09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386080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09088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25616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8339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941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957328217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9193868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7065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33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0045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6253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17895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138478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3629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9738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5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081528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80597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394970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  <w:divsChild>
            <w:div w:id="2775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6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9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yperlink" Target="https://colah.github.io/posts/2014-10-Visualizing-MNIST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habrahabr.ru/company/ods/blog/322626/" TargetMode="External"/><Relationship Id="rId25" Type="http://schemas.openxmlformats.org/officeDocument/2006/relationships/image" Target="media/image20.png"/><Relationship Id="rId33" Type="http://schemas.openxmlformats.org/officeDocument/2006/relationships/hyperlink" Target="http://scikit-learn.org/stable/modules/generated/sklearn.manifold.TSNE.html" TargetMode="External"/><Relationship Id="rId38" Type="http://schemas.openxmlformats.org/officeDocument/2006/relationships/hyperlink" Target="http://nbviewer.jupyter.org/github/Yorko/mlcourse.ai/blob/master/jupyter_russian/assignments_demo/assignment02_habr_visual_analysis.ipynb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hyperlink" Target="http://www.jmlr.org/papers/volume9/vandermaaten08a/vandermaaten08a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hyperlink" Target="https://www.kaggle.com/c/howpop-habrahabr-favs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8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4066</Words>
  <Characters>23178</Characters>
  <Application>Microsoft Office Word</Application>
  <DocSecurity>0</DocSecurity>
  <Lines>193</Lines>
  <Paragraphs>54</Paragraphs>
  <ScaleCrop>false</ScaleCrop>
  <Company/>
  <LinksUpToDate>false</LinksUpToDate>
  <CharactersWithSpaces>27190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2020-04-06T12:23:00Z</dcterms:created>
  <dcterms:modified xsi:type="dcterms:W3CDTF">2020-04-06T12:23:00Z</dcterms:modified>
</cp:coreProperties>
</file>