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A0B" w:rsidRPr="00313DC2" w:rsidRDefault="00313DC2" w:rsidP="00017A0B">
      <w:pPr>
        <w:spacing w:after="0" w:line="240" w:lineRule="auto"/>
        <w:jc w:val="center"/>
        <w:rPr>
          <w:lang w:val="ru-RU"/>
        </w:rPr>
      </w:pPr>
      <w:r w:rsidRPr="00313DC2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="00066453" w:rsidRPr="00313DC2">
        <w:rPr>
          <w:rFonts w:ascii="Times New Roman" w:hAnsi="Times New Roman"/>
          <w:b/>
          <w:color w:val="000000"/>
          <w:sz w:val="24"/>
          <w:szCs w:val="24"/>
          <w:lang w:val="ru-RU"/>
        </w:rPr>
        <w:t>опрос</w:t>
      </w:r>
      <w:r w:rsidRPr="00313DC2">
        <w:rPr>
          <w:rFonts w:ascii="Times New Roman" w:hAnsi="Times New Roman"/>
          <w:b/>
          <w:color w:val="000000"/>
          <w:sz w:val="24"/>
          <w:szCs w:val="24"/>
          <w:lang w:val="ru-RU"/>
        </w:rPr>
        <w:t>ы</w:t>
      </w:r>
      <w:r w:rsidR="00066453" w:rsidRPr="00313DC2">
        <w:rPr>
          <w:lang w:val="ru-RU"/>
        </w:rPr>
        <w:t xml:space="preserve"> </w:t>
      </w:r>
      <w:r w:rsidR="00066453" w:rsidRPr="00313DC2">
        <w:rPr>
          <w:rFonts w:ascii="Times New Roman" w:hAnsi="Times New Roman"/>
          <w:b/>
          <w:color w:val="000000"/>
          <w:sz w:val="24"/>
          <w:szCs w:val="24"/>
          <w:lang w:val="ru-RU"/>
        </w:rPr>
        <w:t>к</w:t>
      </w:r>
      <w:r w:rsidR="00066453" w:rsidRPr="00313DC2">
        <w:rPr>
          <w:lang w:val="ru-RU"/>
        </w:rPr>
        <w:t xml:space="preserve"> </w:t>
      </w:r>
      <w:r w:rsidR="00066453" w:rsidRPr="00313DC2">
        <w:rPr>
          <w:rFonts w:ascii="Times New Roman" w:hAnsi="Times New Roman"/>
          <w:b/>
          <w:color w:val="000000"/>
          <w:sz w:val="24"/>
          <w:szCs w:val="24"/>
          <w:lang w:val="ru-RU"/>
        </w:rPr>
        <w:t>зачету</w:t>
      </w:r>
    </w:p>
    <w:p w:rsidR="00066453" w:rsidRPr="00313DC2" w:rsidRDefault="00017A0B" w:rsidP="00017A0B">
      <w:pPr>
        <w:spacing w:after="0" w:line="240" w:lineRule="auto"/>
        <w:jc w:val="center"/>
        <w:rPr>
          <w:sz w:val="24"/>
          <w:szCs w:val="24"/>
          <w:lang w:val="ru-RU"/>
        </w:rPr>
      </w:pPr>
      <w:r w:rsidRPr="00313DC2">
        <w:rPr>
          <w:lang w:val="ru-RU"/>
        </w:rPr>
        <w:t>по дисциплине «Базы данных», 202</w:t>
      </w:r>
      <w:r w:rsidR="002E2185">
        <w:rPr>
          <w:lang w:val="ru-RU"/>
        </w:rPr>
        <w:t>5</w:t>
      </w:r>
      <w:r w:rsidRPr="00313DC2">
        <w:rPr>
          <w:lang w:val="ru-RU"/>
        </w:rPr>
        <w:t xml:space="preserve"> г.</w:t>
      </w:r>
    </w:p>
    <w:p w:rsidR="00313DC2" w:rsidRPr="00B62C0C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Основные термины баз данных</w:t>
      </w:r>
      <w:r w:rsidR="00313DC2" w:rsidRPr="00313DC2">
        <w:rPr>
          <w:rFonts w:ascii="Times New Roman" w:hAnsi="Times New Roman"/>
          <w:color w:val="000000"/>
          <w:sz w:val="24"/>
          <w:szCs w:val="24"/>
          <w:lang w:val="ru-RU"/>
        </w:rPr>
        <w:t xml:space="preserve">: База данных и предметная область, Данные, </w:t>
      </w:r>
      <w:r w:rsidR="00313DC2"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СУБД</w:t>
      </w:r>
      <w:r w:rsidR="00313DC2" w:rsidRPr="00B62C0C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, </w:t>
      </w:r>
      <w:r w:rsidR="00313DC2"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Информация</w:t>
      </w:r>
      <w:r w:rsidR="00313DC2" w:rsidRPr="00B62C0C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, </w:t>
      </w:r>
      <w:r w:rsidR="00313DC2"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Реляционные БД</w:t>
      </w:r>
    </w:p>
    <w:p w:rsidR="00066453" w:rsidRPr="00B62C0C" w:rsidRDefault="00313DC2" w:rsidP="00651B75">
      <w:pPr>
        <w:pStyle w:val="a3"/>
        <w:numPr>
          <w:ilvl w:val="0"/>
          <w:numId w:val="1"/>
        </w:numPr>
        <w:spacing w:after="0" w:line="240" w:lineRule="auto"/>
        <w:rPr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термины баз данных: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Ключи</w:t>
      </w:r>
      <w:r w:rsidR="00066453" w:rsidRPr="00313DC2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и индексы, Первичный ключ, Связь,</w:t>
      </w:r>
      <w:r w:rsidRPr="00B62C0C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Степень связи</w:t>
      </w:r>
      <w:r w:rsidRPr="00B62C0C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,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Ссылочная целостность</w:t>
      </w:r>
    </w:p>
    <w:p w:rsidR="00313DC2" w:rsidRPr="00B62C0C" w:rsidRDefault="00313DC2" w:rsidP="00651B75">
      <w:pPr>
        <w:pStyle w:val="a3"/>
        <w:numPr>
          <w:ilvl w:val="0"/>
          <w:numId w:val="1"/>
        </w:numPr>
        <w:spacing w:after="0" w:line="240" w:lineRule="auto"/>
        <w:rPr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термины баз данных: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Хранимые процедуры</w:t>
      </w:r>
      <w:r w:rsidRPr="00B62C0C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,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Триггеры</w:t>
      </w:r>
      <w:r w:rsidRPr="00B62C0C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,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Объект</w:t>
      </w:r>
      <w:r w:rsidRPr="00B62C0C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,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Система</w:t>
      </w:r>
      <w:r w:rsidRPr="00B62C0C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,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Реплика</w:t>
      </w:r>
    </w:p>
    <w:p w:rsidR="00313DC2" w:rsidRPr="00B62C0C" w:rsidRDefault="00313DC2" w:rsidP="00651B75">
      <w:pPr>
        <w:pStyle w:val="a3"/>
        <w:numPr>
          <w:ilvl w:val="0"/>
          <w:numId w:val="1"/>
        </w:numPr>
        <w:spacing w:after="0" w:line="240" w:lineRule="auto"/>
        <w:rPr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термины баз данных: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Транзакция</w:t>
      </w:r>
      <w:r w:rsidRPr="00B62C0C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,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Язык SQL</w:t>
      </w:r>
      <w:r w:rsidRPr="00B62C0C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,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NULL</w:t>
      </w:r>
      <w:r w:rsidRPr="00B62C0C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,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Банк данных, база знаний</w:t>
      </w:r>
      <w:r w:rsidRPr="00B62C0C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 </w:t>
      </w:r>
    </w:p>
    <w:p w:rsidR="00313DC2" w:rsidRPr="00313DC2" w:rsidRDefault="00313DC2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 xml:space="preserve">Основные термины баз данных: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Запрос</w:t>
      </w:r>
      <w:r w:rsidRPr="00B62C0C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,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Модель данных</w:t>
      </w:r>
      <w:r w:rsidRPr="00B62C0C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,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Тип данных</w:t>
      </w:r>
      <w:r w:rsidRPr="00B62C0C">
        <w:rPr>
          <w:rFonts w:ascii="Times New Roman" w:hAnsi="Times New Roman"/>
          <w:iCs/>
          <w:color w:val="000000"/>
          <w:sz w:val="24"/>
          <w:szCs w:val="24"/>
          <w:lang w:val="ru-RU"/>
        </w:rPr>
        <w:t xml:space="preserve">, </w:t>
      </w:r>
      <w:r w:rsidRPr="00313DC2">
        <w:rPr>
          <w:rFonts w:ascii="Times New Roman" w:hAnsi="Times New Roman"/>
          <w:iCs/>
          <w:color w:val="000000"/>
          <w:sz w:val="24"/>
          <w:szCs w:val="24"/>
          <w:lang w:val="ru-RU"/>
        </w:rPr>
        <w:t>Информационная система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 xml:space="preserve">Хранилища данных. 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 xml:space="preserve">OLAP 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 xml:space="preserve">Ссылочная целостность 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 xml:space="preserve">Классификация баз данных 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 xml:space="preserve">ER-диаграммы 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Модели БД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Файл-серверная, клиент-серверная и трехуровневая архитектура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Объединение, пересечение, разность отношений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Произведение отношений, выборка отношения по условию, проекция отношения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Принципы и элементы описания реляционной модели на концептуальном уровне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Первая нормальная форма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Вторая нормальная форма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Третья нормальная форма</w:t>
      </w:r>
    </w:p>
    <w:p w:rsidR="00066453" w:rsidRDefault="002E2185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Современный рынок </w:t>
      </w:r>
      <w:r w:rsidR="00066453" w:rsidRPr="00313DC2">
        <w:rPr>
          <w:rFonts w:ascii="Times New Roman" w:hAnsi="Times New Roman"/>
          <w:color w:val="000000"/>
          <w:sz w:val="24"/>
          <w:szCs w:val="24"/>
          <w:lang w:val="ru-RU"/>
        </w:rPr>
        <w:t>СУБД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мире</w:t>
      </w:r>
    </w:p>
    <w:p w:rsidR="002E2185" w:rsidRPr="00313DC2" w:rsidRDefault="002E2185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Современный рынок </w:t>
      </w: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СУБД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в России</w:t>
      </w:r>
    </w:p>
    <w:p w:rsidR="00066453" w:rsidRPr="00313DC2" w:rsidRDefault="00066453" w:rsidP="00651B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Общие сведения о языке SQL</w:t>
      </w:r>
    </w:p>
    <w:p w:rsidR="00066453" w:rsidRPr="00313DC2" w:rsidRDefault="00066453" w:rsidP="001D69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Причины использования </w:t>
      </w:r>
      <w:proofErr w:type="spellStart"/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NoSQL</w:t>
      </w:r>
      <w:proofErr w:type="spellEnd"/>
    </w:p>
    <w:p w:rsidR="00066453" w:rsidRPr="00313DC2" w:rsidRDefault="00066453" w:rsidP="001D69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Агрегаты в БД «Ключ-значение»</w:t>
      </w:r>
    </w:p>
    <w:p w:rsidR="00066453" w:rsidRPr="00313DC2" w:rsidRDefault="00066453" w:rsidP="001D69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Данные в формате JSON</w:t>
      </w:r>
    </w:p>
    <w:p w:rsidR="00066453" w:rsidRPr="00313DC2" w:rsidRDefault="00066453" w:rsidP="001D69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Модель данных "Ключ-значение" и документная модель</w:t>
      </w:r>
    </w:p>
    <w:p w:rsidR="00066453" w:rsidRDefault="00066453" w:rsidP="001D697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13DC2">
        <w:rPr>
          <w:rFonts w:ascii="Times New Roman" w:hAnsi="Times New Roman"/>
          <w:color w:val="000000"/>
          <w:sz w:val="24"/>
          <w:szCs w:val="24"/>
          <w:lang w:val="ru-RU"/>
        </w:rPr>
        <w:t>Хранилища типа «Семейство столбцов»</w:t>
      </w:r>
    </w:p>
    <w:sectPr w:rsidR="00066453" w:rsidSect="0047679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5453B"/>
    <w:multiLevelType w:val="hybridMultilevel"/>
    <w:tmpl w:val="499694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7737C1D"/>
    <w:multiLevelType w:val="hybridMultilevel"/>
    <w:tmpl w:val="8312F2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E5D2267"/>
    <w:multiLevelType w:val="hybridMultilevel"/>
    <w:tmpl w:val="80A6F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D56364"/>
    <w:rsid w:val="00004C2D"/>
    <w:rsid w:val="00017A0B"/>
    <w:rsid w:val="00066453"/>
    <w:rsid w:val="001248E1"/>
    <w:rsid w:val="001D37F8"/>
    <w:rsid w:val="001D6975"/>
    <w:rsid w:val="002A6D16"/>
    <w:rsid w:val="002E2185"/>
    <w:rsid w:val="00313DC2"/>
    <w:rsid w:val="003E24AF"/>
    <w:rsid w:val="0040235D"/>
    <w:rsid w:val="00434658"/>
    <w:rsid w:val="00446EA2"/>
    <w:rsid w:val="00451E89"/>
    <w:rsid w:val="00476794"/>
    <w:rsid w:val="004966E9"/>
    <w:rsid w:val="0064338E"/>
    <w:rsid w:val="00651B75"/>
    <w:rsid w:val="00722FC9"/>
    <w:rsid w:val="007A1826"/>
    <w:rsid w:val="007C5708"/>
    <w:rsid w:val="008303F4"/>
    <w:rsid w:val="008455CF"/>
    <w:rsid w:val="008E1D95"/>
    <w:rsid w:val="00B62C0C"/>
    <w:rsid w:val="00BA0115"/>
    <w:rsid w:val="00BD1B27"/>
    <w:rsid w:val="00D56364"/>
    <w:rsid w:val="00E04A29"/>
    <w:rsid w:val="00FB35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364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1D6975"/>
    <w:pPr>
      <w:keepNext/>
      <w:overflowPunct w:val="0"/>
      <w:autoSpaceDE w:val="0"/>
      <w:autoSpaceDN w:val="0"/>
      <w:adjustRightInd w:val="0"/>
      <w:spacing w:after="0" w:line="360" w:lineRule="auto"/>
      <w:ind w:firstLine="567"/>
      <w:jc w:val="both"/>
      <w:textAlignment w:val="baseline"/>
      <w:outlineLvl w:val="1"/>
    </w:pPr>
    <w:rPr>
      <w:rFonts w:ascii="Times New Roman" w:hAnsi="Times New Roman"/>
      <w:i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1D6975"/>
    <w:rPr>
      <w:rFonts w:ascii="Times New Roman" w:hAnsi="Times New Roman" w:cs="Times New Roman"/>
      <w:i/>
      <w:iCs/>
      <w:sz w:val="20"/>
      <w:szCs w:val="20"/>
      <w:lang w:val="ru-RU" w:eastAsia="ru-RU"/>
    </w:rPr>
  </w:style>
  <w:style w:type="paragraph" w:styleId="a3">
    <w:name w:val="List Paragraph"/>
    <w:basedOn w:val="a"/>
    <w:uiPriority w:val="99"/>
    <w:qFormat/>
    <w:rsid w:val="00651B75"/>
    <w:pPr>
      <w:ind w:left="720"/>
      <w:contextualSpacing/>
    </w:pPr>
  </w:style>
  <w:style w:type="character" w:styleId="a4">
    <w:name w:val="Emphasis"/>
    <w:basedOn w:val="a0"/>
    <w:uiPriority w:val="20"/>
    <w:qFormat/>
    <w:locked/>
    <w:rsid w:val="00313DC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999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9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1018</Characters>
  <Application>Microsoft Office Word</Application>
  <DocSecurity>0</DocSecurity>
  <Lines>8</Lines>
  <Paragraphs>2</Paragraphs>
  <ScaleCrop>false</ScaleCrop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Примерный перечень вопросов к зачету</dc:title>
  <dc:creator>Acer</dc:creator>
  <cp:lastModifiedBy>User</cp:lastModifiedBy>
  <cp:revision>3</cp:revision>
  <dcterms:created xsi:type="dcterms:W3CDTF">2025-06-02T09:09:00Z</dcterms:created>
  <dcterms:modified xsi:type="dcterms:W3CDTF">2025-06-02T09:13:00Z</dcterms:modified>
</cp:coreProperties>
</file>