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6D2" w:rsidRDefault="003826D2" w:rsidP="003826D2">
      <w:pPr>
        <w:widowControl w:val="0"/>
        <w:tabs>
          <w:tab w:val="left" w:pos="141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Вопросы </w:t>
      </w:r>
      <w:r w:rsidR="007F08C3">
        <w:rPr>
          <w:sz w:val="24"/>
          <w:szCs w:val="24"/>
        </w:rPr>
        <w:t xml:space="preserve">к экзамену </w:t>
      </w:r>
      <w:r>
        <w:rPr>
          <w:sz w:val="24"/>
          <w:szCs w:val="24"/>
        </w:rPr>
        <w:t>по дисциплине СУБД 202</w:t>
      </w:r>
      <w:r w:rsidR="006F7987" w:rsidRPr="006F7987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6F7987" w:rsidRPr="006F7987">
        <w:rPr>
          <w:sz w:val="24"/>
          <w:szCs w:val="24"/>
        </w:rPr>
        <w:t>6</w:t>
      </w:r>
      <w:r>
        <w:rPr>
          <w:sz w:val="24"/>
          <w:szCs w:val="24"/>
        </w:rPr>
        <w:t xml:space="preserve"> учебного года</w:t>
      </w:r>
    </w:p>
    <w:p w:rsidR="001B654C" w:rsidRPr="006F7987" w:rsidRDefault="001B654C" w:rsidP="001B654C">
      <w:pPr>
        <w:rPr>
          <w:sz w:val="24"/>
          <w:szCs w:val="24"/>
        </w:rPr>
      </w:pPr>
      <w:r w:rsidRPr="006F7987">
        <w:rPr>
          <w:sz w:val="24"/>
          <w:szCs w:val="24"/>
        </w:rPr>
        <w:t>Задача в билете</w:t>
      </w:r>
      <w:r w:rsidR="003826D2" w:rsidRPr="006F7987">
        <w:rPr>
          <w:sz w:val="24"/>
          <w:szCs w:val="24"/>
        </w:rPr>
        <w:t>:</w:t>
      </w:r>
      <w:r w:rsidRPr="006F7987">
        <w:rPr>
          <w:sz w:val="24"/>
          <w:szCs w:val="24"/>
        </w:rPr>
        <w:t xml:space="preserve"> Написать запросы на SQL для работы с таблицами. Схема данных задаётся.</w:t>
      </w:r>
    </w:p>
    <w:p w:rsidR="00AF125C" w:rsidRDefault="00AF125C" w:rsidP="003E42CE">
      <w:pPr>
        <w:widowControl w:val="0"/>
        <w:tabs>
          <w:tab w:val="left" w:pos="1418"/>
        </w:tabs>
        <w:jc w:val="both"/>
        <w:rPr>
          <w:sz w:val="24"/>
          <w:szCs w:val="24"/>
        </w:rPr>
      </w:pPr>
      <w:bookmarkStart w:id="0" w:name="_GoBack"/>
      <w:bookmarkEnd w:id="0"/>
    </w:p>
    <w:p w:rsidR="00AF125C" w:rsidRDefault="003826D2" w:rsidP="003E42CE">
      <w:pPr>
        <w:widowControl w:val="0"/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>Теоретические вопросы:</w:t>
      </w:r>
    </w:p>
    <w:p w:rsidR="00E9242A" w:rsidRDefault="00E9242A" w:rsidP="003E42CE">
      <w:pPr>
        <w:widowControl w:val="0"/>
        <w:tabs>
          <w:tab w:val="left" w:pos="1418"/>
        </w:tabs>
        <w:jc w:val="both"/>
        <w:rPr>
          <w:sz w:val="24"/>
          <w:szCs w:val="24"/>
        </w:rPr>
      </w:pPr>
    </w:p>
    <w:p w:rsidR="001B654C" w:rsidRPr="006F7987" w:rsidRDefault="00F971AB" w:rsidP="00F971AB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 xml:space="preserve">Резервное копирование на уровне файлов в </w:t>
      </w:r>
      <w:proofErr w:type="spellStart"/>
      <w:r w:rsidRPr="006F7987">
        <w:rPr>
          <w:rFonts w:ascii="Times New Roman" w:hAnsi="Times New Roman" w:cs="Times New Roman"/>
          <w:sz w:val="24"/>
          <w:szCs w:val="24"/>
        </w:rPr>
        <w:t>Postgres</w:t>
      </w:r>
      <w:proofErr w:type="spellEnd"/>
      <w:r w:rsidRPr="006F7987">
        <w:rPr>
          <w:rFonts w:ascii="Times New Roman" w:hAnsi="Times New Roman" w:cs="Times New Roman"/>
          <w:sz w:val="24"/>
          <w:szCs w:val="24"/>
        </w:rPr>
        <w:t xml:space="preserve"> Pro</w:t>
      </w:r>
    </w:p>
    <w:p w:rsidR="00F971AB" w:rsidRPr="006F7987" w:rsidRDefault="00F971AB" w:rsidP="00F971AB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 xml:space="preserve">Различные решения по организации отказоустойчивости, репликации и балансировки нагрузки в </w:t>
      </w:r>
      <w:proofErr w:type="spellStart"/>
      <w:r w:rsidRPr="006F7987">
        <w:rPr>
          <w:rFonts w:ascii="Times New Roman" w:hAnsi="Times New Roman" w:cs="Times New Roman"/>
          <w:sz w:val="24"/>
          <w:szCs w:val="24"/>
        </w:rPr>
        <w:t>Postgres</w:t>
      </w:r>
      <w:proofErr w:type="spellEnd"/>
      <w:r w:rsidRPr="006F7987">
        <w:rPr>
          <w:rFonts w:ascii="Times New Roman" w:hAnsi="Times New Roman" w:cs="Times New Roman"/>
          <w:sz w:val="24"/>
          <w:szCs w:val="24"/>
        </w:rPr>
        <w:t xml:space="preserve"> Pro</w:t>
      </w:r>
    </w:p>
    <w:p w:rsidR="00F971AB" w:rsidRPr="006F7987" w:rsidRDefault="00F971AB" w:rsidP="00F971AB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 xml:space="preserve">Трансляция журналов на резервные серверы в </w:t>
      </w:r>
      <w:proofErr w:type="spellStart"/>
      <w:r w:rsidRPr="006F7987">
        <w:rPr>
          <w:rFonts w:ascii="Times New Roman" w:hAnsi="Times New Roman" w:cs="Times New Roman"/>
          <w:sz w:val="24"/>
          <w:szCs w:val="24"/>
        </w:rPr>
        <w:t>Postgres</w:t>
      </w:r>
      <w:proofErr w:type="spellEnd"/>
      <w:r w:rsidRPr="006F7987">
        <w:rPr>
          <w:rFonts w:ascii="Times New Roman" w:hAnsi="Times New Roman" w:cs="Times New Roman"/>
          <w:sz w:val="24"/>
          <w:szCs w:val="24"/>
        </w:rPr>
        <w:t xml:space="preserve"> Pro</w:t>
      </w:r>
    </w:p>
    <w:p w:rsidR="00F971AB" w:rsidRPr="006F7987" w:rsidRDefault="00F971AB" w:rsidP="00F971AB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 xml:space="preserve">Потоковая репликация в </w:t>
      </w:r>
      <w:proofErr w:type="spellStart"/>
      <w:r w:rsidRPr="006F7987">
        <w:rPr>
          <w:rFonts w:ascii="Times New Roman" w:hAnsi="Times New Roman" w:cs="Times New Roman"/>
          <w:sz w:val="24"/>
          <w:szCs w:val="24"/>
        </w:rPr>
        <w:t>Postgres</w:t>
      </w:r>
      <w:proofErr w:type="spellEnd"/>
      <w:r w:rsidRPr="006F7987">
        <w:rPr>
          <w:rFonts w:ascii="Times New Roman" w:hAnsi="Times New Roman" w:cs="Times New Roman"/>
          <w:sz w:val="24"/>
          <w:szCs w:val="24"/>
        </w:rPr>
        <w:t xml:space="preserve"> Pro</w:t>
      </w:r>
    </w:p>
    <w:p w:rsidR="00F971AB" w:rsidRPr="006F7987" w:rsidRDefault="00F971AB" w:rsidP="00F971AB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 xml:space="preserve">Каскадная репликация в </w:t>
      </w:r>
      <w:proofErr w:type="spellStart"/>
      <w:r w:rsidRPr="006F7987">
        <w:rPr>
          <w:rFonts w:ascii="Times New Roman" w:hAnsi="Times New Roman" w:cs="Times New Roman"/>
          <w:sz w:val="24"/>
          <w:szCs w:val="24"/>
        </w:rPr>
        <w:t>Postgres</w:t>
      </w:r>
      <w:proofErr w:type="spellEnd"/>
      <w:r w:rsidRPr="006F7987">
        <w:rPr>
          <w:rFonts w:ascii="Times New Roman" w:hAnsi="Times New Roman" w:cs="Times New Roman"/>
          <w:sz w:val="24"/>
          <w:szCs w:val="24"/>
        </w:rPr>
        <w:t xml:space="preserve"> Pro</w:t>
      </w:r>
    </w:p>
    <w:p w:rsidR="00F971AB" w:rsidRPr="006F7987" w:rsidRDefault="00F971AB" w:rsidP="00F971AB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 xml:space="preserve">Синхронная репликация в </w:t>
      </w:r>
      <w:proofErr w:type="spellStart"/>
      <w:r w:rsidRPr="006F7987">
        <w:rPr>
          <w:rFonts w:ascii="Times New Roman" w:hAnsi="Times New Roman" w:cs="Times New Roman"/>
          <w:sz w:val="24"/>
          <w:szCs w:val="24"/>
        </w:rPr>
        <w:t>Postgres</w:t>
      </w:r>
      <w:proofErr w:type="spellEnd"/>
      <w:r w:rsidRPr="006F7987">
        <w:rPr>
          <w:rFonts w:ascii="Times New Roman" w:hAnsi="Times New Roman" w:cs="Times New Roman"/>
          <w:sz w:val="24"/>
          <w:szCs w:val="24"/>
        </w:rPr>
        <w:t xml:space="preserve"> Pro</w:t>
      </w:r>
    </w:p>
    <w:p w:rsidR="00524CCC" w:rsidRPr="006F7987" w:rsidRDefault="00524CCC" w:rsidP="00F971AB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 xml:space="preserve">Логическая репликация в </w:t>
      </w:r>
      <w:proofErr w:type="spellStart"/>
      <w:r w:rsidRPr="006F7987">
        <w:rPr>
          <w:rFonts w:ascii="Times New Roman" w:hAnsi="Times New Roman" w:cs="Times New Roman"/>
          <w:sz w:val="24"/>
          <w:szCs w:val="24"/>
        </w:rPr>
        <w:t>Postgres</w:t>
      </w:r>
      <w:proofErr w:type="spellEnd"/>
      <w:r w:rsidRPr="006F7987">
        <w:rPr>
          <w:rFonts w:ascii="Times New Roman" w:hAnsi="Times New Roman" w:cs="Times New Roman"/>
          <w:sz w:val="24"/>
          <w:szCs w:val="24"/>
        </w:rPr>
        <w:t xml:space="preserve"> Pro: общие сведения</w:t>
      </w:r>
    </w:p>
    <w:p w:rsidR="00524CCC" w:rsidRPr="006F7987" w:rsidRDefault="00524CCC" w:rsidP="00F971AB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>Модели репликации</w:t>
      </w:r>
    </w:p>
    <w:p w:rsidR="00524CCC" w:rsidRPr="006F7987" w:rsidRDefault="00524CCC" w:rsidP="00524CCC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 xml:space="preserve">Публикация при репликации в </w:t>
      </w:r>
      <w:proofErr w:type="spellStart"/>
      <w:r w:rsidRPr="006F7987">
        <w:rPr>
          <w:rFonts w:ascii="Times New Roman" w:hAnsi="Times New Roman" w:cs="Times New Roman"/>
          <w:sz w:val="24"/>
          <w:szCs w:val="24"/>
        </w:rPr>
        <w:t>Postgres</w:t>
      </w:r>
      <w:proofErr w:type="spellEnd"/>
      <w:r w:rsidRPr="006F7987">
        <w:rPr>
          <w:rFonts w:ascii="Times New Roman" w:hAnsi="Times New Roman" w:cs="Times New Roman"/>
          <w:sz w:val="24"/>
          <w:szCs w:val="24"/>
        </w:rPr>
        <w:t xml:space="preserve"> Pro</w:t>
      </w:r>
    </w:p>
    <w:p w:rsidR="00D3084A" w:rsidRPr="006F7987" w:rsidRDefault="00D3084A" w:rsidP="00524CCC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 xml:space="preserve">Подписка при репликации в </w:t>
      </w:r>
      <w:proofErr w:type="spellStart"/>
      <w:r w:rsidRPr="006F7987">
        <w:rPr>
          <w:rFonts w:ascii="Times New Roman" w:hAnsi="Times New Roman" w:cs="Times New Roman"/>
          <w:sz w:val="24"/>
          <w:szCs w:val="24"/>
        </w:rPr>
        <w:t>Postgres</w:t>
      </w:r>
      <w:proofErr w:type="spellEnd"/>
      <w:r w:rsidRPr="006F7987">
        <w:rPr>
          <w:rFonts w:ascii="Times New Roman" w:hAnsi="Times New Roman" w:cs="Times New Roman"/>
          <w:sz w:val="24"/>
          <w:szCs w:val="24"/>
        </w:rPr>
        <w:t xml:space="preserve"> Pro</w:t>
      </w:r>
    </w:p>
    <w:p w:rsidR="00D3084A" w:rsidRPr="006F7987" w:rsidRDefault="00D3084A" w:rsidP="00524CCC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>Управление слотами репликации</w:t>
      </w:r>
    </w:p>
    <w:p w:rsidR="00D3084A" w:rsidRPr="006F7987" w:rsidRDefault="00D3084A" w:rsidP="00524CCC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 xml:space="preserve">Фильтры строк при репликации в </w:t>
      </w:r>
      <w:proofErr w:type="spellStart"/>
      <w:r w:rsidRPr="006F7987">
        <w:rPr>
          <w:rFonts w:ascii="Times New Roman" w:hAnsi="Times New Roman" w:cs="Times New Roman"/>
          <w:sz w:val="24"/>
          <w:szCs w:val="24"/>
        </w:rPr>
        <w:t>Postgres</w:t>
      </w:r>
      <w:proofErr w:type="spellEnd"/>
      <w:r w:rsidRPr="006F7987">
        <w:rPr>
          <w:rFonts w:ascii="Times New Roman" w:hAnsi="Times New Roman" w:cs="Times New Roman"/>
          <w:sz w:val="24"/>
          <w:szCs w:val="24"/>
        </w:rPr>
        <w:t xml:space="preserve"> Pro</w:t>
      </w:r>
    </w:p>
    <w:p w:rsidR="00D3084A" w:rsidRPr="006F7987" w:rsidRDefault="00D3084A" w:rsidP="00524CCC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 xml:space="preserve">Списки столбцов при репликации в </w:t>
      </w:r>
      <w:proofErr w:type="spellStart"/>
      <w:r w:rsidRPr="006F7987">
        <w:rPr>
          <w:rFonts w:ascii="Times New Roman" w:hAnsi="Times New Roman" w:cs="Times New Roman"/>
          <w:sz w:val="24"/>
          <w:szCs w:val="24"/>
        </w:rPr>
        <w:t>Postgres</w:t>
      </w:r>
      <w:proofErr w:type="spellEnd"/>
      <w:r w:rsidRPr="006F7987">
        <w:rPr>
          <w:rFonts w:ascii="Times New Roman" w:hAnsi="Times New Roman" w:cs="Times New Roman"/>
          <w:sz w:val="24"/>
          <w:szCs w:val="24"/>
        </w:rPr>
        <w:t xml:space="preserve"> Pro</w:t>
      </w:r>
    </w:p>
    <w:p w:rsidR="00F84056" w:rsidRPr="006F7987" w:rsidRDefault="00F84056" w:rsidP="00524CCC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Модели одновременного конкурентного доступа</w:t>
      </w:r>
    </w:p>
    <w:p w:rsidR="00F84056" w:rsidRPr="006F7987" w:rsidRDefault="00F84056" w:rsidP="00524CCC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Типы и свойства транзакций</w:t>
      </w:r>
    </w:p>
    <w:p w:rsidR="00F84056" w:rsidRPr="006F7987" w:rsidRDefault="00F84056" w:rsidP="00524CCC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 xml:space="preserve">Инструкции </w:t>
      </w:r>
      <w:proofErr w:type="spellStart"/>
      <w:r w:rsidRPr="00052412">
        <w:rPr>
          <w:rFonts w:ascii="Times New Roman" w:hAnsi="Times New Roman" w:cs="Times New Roman"/>
          <w:sz w:val="24"/>
          <w:szCs w:val="24"/>
        </w:rPr>
        <w:t>Transact</w:t>
      </w:r>
      <w:proofErr w:type="spellEnd"/>
      <w:r w:rsidRPr="00052412">
        <w:rPr>
          <w:rFonts w:ascii="Times New Roman" w:hAnsi="Times New Roman" w:cs="Times New Roman"/>
          <w:sz w:val="24"/>
          <w:szCs w:val="24"/>
        </w:rPr>
        <w:t>-SQL и транзакции</w:t>
      </w:r>
    </w:p>
    <w:p w:rsidR="00F84056" w:rsidRPr="006F7987" w:rsidRDefault="00F84056" w:rsidP="00524CCC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>Журнал транзакций</w:t>
      </w:r>
    </w:p>
    <w:p w:rsidR="002464EA" w:rsidRPr="006F7987" w:rsidRDefault="002464EA" w:rsidP="00524CCC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Блокировка, её свойств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2464EA" w:rsidRPr="006F7987" w:rsidRDefault="002464EA" w:rsidP="00524CCC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Режимы блокировки</w:t>
      </w:r>
    </w:p>
    <w:p w:rsidR="002464EA" w:rsidRPr="006F7987" w:rsidRDefault="002464EA" w:rsidP="00524CCC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Гранулярность блокировки. Укрупнение блокировок</w:t>
      </w:r>
    </w:p>
    <w:p w:rsidR="002464EA" w:rsidRPr="006F7987" w:rsidRDefault="002464EA" w:rsidP="00524CCC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Настройка блокировок</w:t>
      </w:r>
    </w:p>
    <w:p w:rsidR="002464EA" w:rsidRPr="006F7987" w:rsidRDefault="002464EA" w:rsidP="00524CCC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Взаимоблокировки</w:t>
      </w:r>
    </w:p>
    <w:p w:rsidR="002464EA" w:rsidRPr="002464EA" w:rsidRDefault="002464EA" w:rsidP="00524CCC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Проблемы одновременного конкурентного доступа</w:t>
      </w:r>
    </w:p>
    <w:p w:rsidR="002464EA" w:rsidRPr="00052412" w:rsidRDefault="002464EA" w:rsidP="002464EA">
      <w:pPr>
        <w:pStyle w:val="a4"/>
        <w:numPr>
          <w:ilvl w:val="0"/>
          <w:numId w:val="46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Уровень изоляции SNAPSHOT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2464EA" w:rsidRPr="006F7987" w:rsidRDefault="002464EA" w:rsidP="002464EA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Уровни</w:t>
      </w:r>
      <w:r w:rsidRPr="006F7987">
        <w:rPr>
          <w:rFonts w:ascii="Times New Roman" w:hAnsi="Times New Roman" w:cs="Times New Roman"/>
          <w:sz w:val="24"/>
          <w:szCs w:val="24"/>
        </w:rPr>
        <w:t xml:space="preserve"> </w:t>
      </w:r>
      <w:r w:rsidRPr="00052412">
        <w:rPr>
          <w:rFonts w:ascii="Times New Roman" w:hAnsi="Times New Roman" w:cs="Times New Roman"/>
          <w:sz w:val="24"/>
          <w:szCs w:val="24"/>
        </w:rPr>
        <w:t>изоляции</w:t>
      </w:r>
      <w:r w:rsidRPr="006F7987">
        <w:rPr>
          <w:rFonts w:ascii="Times New Roman" w:hAnsi="Times New Roman" w:cs="Times New Roman"/>
          <w:sz w:val="24"/>
          <w:szCs w:val="24"/>
        </w:rPr>
        <w:t xml:space="preserve"> READ COMMITTED, READ UNCOMMITTED</w:t>
      </w:r>
    </w:p>
    <w:p w:rsidR="002464EA" w:rsidRPr="006F7987" w:rsidRDefault="002464EA" w:rsidP="006F7987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Уровень</w:t>
      </w:r>
      <w:r w:rsidRPr="006F7987">
        <w:rPr>
          <w:rFonts w:ascii="Times New Roman" w:hAnsi="Times New Roman" w:cs="Times New Roman"/>
          <w:sz w:val="24"/>
          <w:szCs w:val="24"/>
        </w:rPr>
        <w:t xml:space="preserve"> </w:t>
      </w:r>
      <w:r w:rsidRPr="00052412">
        <w:rPr>
          <w:rFonts w:ascii="Times New Roman" w:hAnsi="Times New Roman" w:cs="Times New Roman"/>
          <w:sz w:val="24"/>
          <w:szCs w:val="24"/>
        </w:rPr>
        <w:t>изоляции</w:t>
      </w:r>
      <w:r w:rsidRPr="006F7987">
        <w:rPr>
          <w:rFonts w:ascii="Times New Roman" w:hAnsi="Times New Roman" w:cs="Times New Roman"/>
          <w:sz w:val="24"/>
          <w:szCs w:val="24"/>
        </w:rPr>
        <w:t xml:space="preserve"> READ COMMITTED SNAPSHOT</w:t>
      </w:r>
      <w:r w:rsidRPr="006F7987">
        <w:rPr>
          <w:rFonts w:ascii="Times New Roman" w:hAnsi="Times New Roman" w:cs="Times New Roman"/>
          <w:sz w:val="24"/>
          <w:szCs w:val="24"/>
        </w:rPr>
        <w:tab/>
      </w:r>
    </w:p>
    <w:p w:rsidR="002464EA" w:rsidRDefault="006F7987" w:rsidP="006F7987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изоляции SERIALIZABLE</w:t>
      </w:r>
      <w:r w:rsidR="002464EA" w:rsidRPr="000524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64EA" w:rsidRPr="006F7987" w:rsidRDefault="002464EA" w:rsidP="002464EA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Установка и редактирование уровня изоляции</w:t>
      </w:r>
    </w:p>
    <w:p w:rsidR="00EB6D59" w:rsidRPr="006F7987" w:rsidRDefault="00EB6D59" w:rsidP="002464EA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>Блокировки на уровне таблицы</w:t>
      </w:r>
    </w:p>
    <w:p w:rsidR="00EB6D59" w:rsidRPr="006F7987" w:rsidRDefault="00EB6D59" w:rsidP="002464EA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>Блокировки на уровне строк</w:t>
      </w:r>
    </w:p>
    <w:p w:rsidR="00EB6D59" w:rsidRPr="006F7987" w:rsidRDefault="00EB6D59" w:rsidP="002464EA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Взаимоблокировки</w:t>
      </w:r>
    </w:p>
    <w:p w:rsidR="00EB6D59" w:rsidRPr="00052412" w:rsidRDefault="00EB6D59" w:rsidP="006F7987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Анализ запроса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EB6D59" w:rsidRPr="00052412" w:rsidRDefault="00EB6D59" w:rsidP="006F7987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Выбор индексов при оптимизации запроса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EB6D59" w:rsidRPr="00052412" w:rsidRDefault="00EB6D59" w:rsidP="006F7987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 xml:space="preserve">Выбор метода выполнения соединения. Вложенный цикл      </w:t>
      </w:r>
    </w:p>
    <w:p w:rsidR="00EB6D59" w:rsidRPr="00052412" w:rsidRDefault="00EB6D59" w:rsidP="006F7987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Задачи оптимизатора запросов. Этапы обработки запроса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EB6D59" w:rsidRPr="00052412" w:rsidRDefault="00EB6D59" w:rsidP="006F7987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Планы выполнения запросов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EB6D59" w:rsidRPr="00052412" w:rsidRDefault="00EB6D59" w:rsidP="006F7987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Секционированные таблицы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EB6D59" w:rsidRPr="00052412" w:rsidRDefault="00EB6D59" w:rsidP="006F7987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Соединение слиянием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EB6D59" w:rsidRPr="00052412" w:rsidRDefault="00EB6D59" w:rsidP="006F7987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Соединение хешированием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EB6D59" w:rsidRPr="00052412" w:rsidRDefault="00EB6D59" w:rsidP="006F7987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Форматы отображения плана выполнения запроса</w:t>
      </w:r>
    </w:p>
    <w:p w:rsidR="00EB6D59" w:rsidRPr="006F7987" w:rsidRDefault="00495864" w:rsidP="00495864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>Основы (азы) EXPLAIN</w:t>
      </w:r>
    </w:p>
    <w:p w:rsidR="00495864" w:rsidRPr="006F7987" w:rsidRDefault="00495864" w:rsidP="00495864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lastRenderedPageBreak/>
        <w:t>Команда EXPLAIN ANALYZE</w:t>
      </w:r>
    </w:p>
    <w:p w:rsidR="00495864" w:rsidRPr="006F7987" w:rsidRDefault="00495864" w:rsidP="00495864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 xml:space="preserve">Аутентификация. Аутентификация для SQL </w:t>
      </w:r>
      <w:proofErr w:type="spellStart"/>
      <w:r w:rsidRPr="006F7987">
        <w:rPr>
          <w:rFonts w:ascii="Times New Roman" w:hAnsi="Times New Roman" w:cs="Times New Roman"/>
          <w:sz w:val="24"/>
          <w:szCs w:val="24"/>
        </w:rPr>
        <w:t>Server</w:t>
      </w:r>
      <w:proofErr w:type="spellEnd"/>
    </w:p>
    <w:p w:rsidR="004D67A8" w:rsidRPr="006F7987" w:rsidRDefault="004D67A8" w:rsidP="00495864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 xml:space="preserve">Шифрование, ключи и сертификаты в SQL </w:t>
      </w:r>
      <w:proofErr w:type="spellStart"/>
      <w:r w:rsidRPr="006F7987">
        <w:rPr>
          <w:rFonts w:ascii="Times New Roman" w:hAnsi="Times New Roman" w:cs="Times New Roman"/>
          <w:sz w:val="24"/>
          <w:szCs w:val="24"/>
        </w:rPr>
        <w:t>Server</w:t>
      </w:r>
      <w:proofErr w:type="spellEnd"/>
    </w:p>
    <w:p w:rsidR="004D67A8" w:rsidRPr="006F7987" w:rsidRDefault="004D67A8" w:rsidP="00495864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 xml:space="preserve">Роли в SQL </w:t>
      </w:r>
      <w:proofErr w:type="spellStart"/>
      <w:r w:rsidRPr="006F7987">
        <w:rPr>
          <w:rFonts w:ascii="Times New Roman" w:hAnsi="Times New Roman" w:cs="Times New Roman"/>
          <w:sz w:val="24"/>
          <w:szCs w:val="24"/>
        </w:rPr>
        <w:t>Server</w:t>
      </w:r>
      <w:proofErr w:type="spellEnd"/>
    </w:p>
    <w:p w:rsidR="004D67A8" w:rsidRPr="006F7987" w:rsidRDefault="004D67A8" w:rsidP="00495864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>Авторизация в СУБД</w:t>
      </w:r>
    </w:p>
    <w:p w:rsidR="004D67A8" w:rsidRPr="006F7987" w:rsidRDefault="004D67A8" w:rsidP="00495864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 xml:space="preserve">Методы аутентификации в </w:t>
      </w:r>
      <w:proofErr w:type="spellStart"/>
      <w:r w:rsidRPr="006F7987">
        <w:rPr>
          <w:rFonts w:ascii="Times New Roman" w:hAnsi="Times New Roman" w:cs="Times New Roman"/>
          <w:sz w:val="24"/>
          <w:szCs w:val="24"/>
        </w:rPr>
        <w:t>Postgres</w:t>
      </w:r>
      <w:proofErr w:type="spellEnd"/>
      <w:r w:rsidRPr="006F7987">
        <w:rPr>
          <w:rFonts w:ascii="Times New Roman" w:hAnsi="Times New Roman" w:cs="Times New Roman"/>
          <w:sz w:val="24"/>
          <w:szCs w:val="24"/>
        </w:rPr>
        <w:t xml:space="preserve"> Pro</w:t>
      </w:r>
    </w:p>
    <w:p w:rsidR="004D67A8" w:rsidRPr="006F7987" w:rsidRDefault="004D67A8" w:rsidP="00495864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 xml:space="preserve">Роли базы данных в </w:t>
      </w:r>
      <w:proofErr w:type="spellStart"/>
      <w:r w:rsidRPr="006F7987">
        <w:rPr>
          <w:rFonts w:ascii="Times New Roman" w:hAnsi="Times New Roman" w:cs="Times New Roman"/>
          <w:sz w:val="24"/>
          <w:szCs w:val="24"/>
        </w:rPr>
        <w:t>Postgres</w:t>
      </w:r>
      <w:proofErr w:type="spellEnd"/>
      <w:r w:rsidRPr="006F7987">
        <w:rPr>
          <w:rFonts w:ascii="Times New Roman" w:hAnsi="Times New Roman" w:cs="Times New Roman"/>
          <w:sz w:val="24"/>
          <w:szCs w:val="24"/>
        </w:rPr>
        <w:t xml:space="preserve"> Pro</w:t>
      </w:r>
    </w:p>
    <w:p w:rsidR="004D67A8" w:rsidRPr="006F7987" w:rsidRDefault="004D67A8" w:rsidP="00495864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>Атрибуты ролей</w:t>
      </w:r>
    </w:p>
    <w:p w:rsidR="004D67A8" w:rsidRPr="006F7987" w:rsidRDefault="004D67A8" w:rsidP="00495864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 xml:space="preserve">Предопределённые роли в </w:t>
      </w:r>
      <w:proofErr w:type="spellStart"/>
      <w:r w:rsidRPr="006F7987">
        <w:rPr>
          <w:rFonts w:ascii="Times New Roman" w:hAnsi="Times New Roman" w:cs="Times New Roman"/>
          <w:sz w:val="24"/>
          <w:szCs w:val="24"/>
        </w:rPr>
        <w:t>Postgres</w:t>
      </w:r>
      <w:proofErr w:type="spellEnd"/>
      <w:r w:rsidRPr="006F7987">
        <w:rPr>
          <w:rFonts w:ascii="Times New Roman" w:hAnsi="Times New Roman" w:cs="Times New Roman"/>
          <w:sz w:val="24"/>
          <w:szCs w:val="24"/>
        </w:rPr>
        <w:t xml:space="preserve"> Pro</w:t>
      </w:r>
    </w:p>
    <w:p w:rsidR="00C2685B" w:rsidRPr="006F7987" w:rsidRDefault="00C2685B" w:rsidP="00495864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>Удаление ролей</w:t>
      </w:r>
    </w:p>
    <w:p w:rsidR="00C2685B" w:rsidRPr="006F7987" w:rsidRDefault="00C2685B" w:rsidP="00495864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>Приложения базы данных и производительность</w:t>
      </w:r>
    </w:p>
    <w:p w:rsidR="00C2685B" w:rsidRPr="006F7987" w:rsidRDefault="00C2685B" w:rsidP="00C2685B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>Системные ресурсы и производительность СУБД</w:t>
      </w:r>
    </w:p>
    <w:p w:rsidR="00C2685B" w:rsidRPr="006F7987" w:rsidRDefault="00C2685B" w:rsidP="00C2685B">
      <w:pPr>
        <w:pStyle w:val="a4"/>
        <w:widowControl w:val="0"/>
        <w:numPr>
          <w:ilvl w:val="0"/>
          <w:numId w:val="46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7987">
        <w:rPr>
          <w:rFonts w:ascii="Times New Roman" w:hAnsi="Times New Roman" w:cs="Times New Roman"/>
          <w:sz w:val="24"/>
          <w:szCs w:val="24"/>
        </w:rPr>
        <w:t xml:space="preserve">Стандартные инструменты </w:t>
      </w:r>
      <w:proofErr w:type="spellStart"/>
      <w:r w:rsidRPr="006F7987">
        <w:rPr>
          <w:rFonts w:ascii="Times New Roman" w:hAnsi="Times New Roman" w:cs="Times New Roman"/>
          <w:sz w:val="24"/>
          <w:szCs w:val="24"/>
        </w:rPr>
        <w:t>Unix</w:t>
      </w:r>
      <w:proofErr w:type="spellEnd"/>
      <w:r w:rsidRPr="006F7987">
        <w:rPr>
          <w:rFonts w:ascii="Times New Roman" w:hAnsi="Times New Roman" w:cs="Times New Roman"/>
          <w:sz w:val="24"/>
          <w:szCs w:val="24"/>
        </w:rPr>
        <w:t xml:space="preserve"> для мониторинга работы </w:t>
      </w:r>
      <w:proofErr w:type="spellStart"/>
      <w:r w:rsidRPr="006F7987">
        <w:rPr>
          <w:rFonts w:ascii="Times New Roman" w:hAnsi="Times New Roman" w:cs="Times New Roman"/>
          <w:sz w:val="24"/>
          <w:szCs w:val="24"/>
        </w:rPr>
        <w:t>Postgres</w:t>
      </w:r>
      <w:proofErr w:type="spellEnd"/>
      <w:r w:rsidRPr="006F7987">
        <w:rPr>
          <w:rFonts w:ascii="Times New Roman" w:hAnsi="Times New Roman" w:cs="Times New Roman"/>
          <w:sz w:val="24"/>
          <w:szCs w:val="24"/>
        </w:rPr>
        <w:t xml:space="preserve"> Pro</w:t>
      </w:r>
    </w:p>
    <w:sectPr w:rsidR="00C2685B" w:rsidRPr="006F7987" w:rsidSect="00902D2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4911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5453B"/>
    <w:multiLevelType w:val="hybridMultilevel"/>
    <w:tmpl w:val="49969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D1A33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1B24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9176C"/>
    <w:multiLevelType w:val="hybridMultilevel"/>
    <w:tmpl w:val="283C07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02504C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700B87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9C3991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80CE8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1F1B46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C91AE4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7439D5"/>
    <w:multiLevelType w:val="hybridMultilevel"/>
    <w:tmpl w:val="D734939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B33F5B"/>
    <w:multiLevelType w:val="hybridMultilevel"/>
    <w:tmpl w:val="6C6A9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606103"/>
    <w:multiLevelType w:val="hybridMultilevel"/>
    <w:tmpl w:val="E272B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0F19DC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868FD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A73E21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4072D"/>
    <w:multiLevelType w:val="hybridMultilevel"/>
    <w:tmpl w:val="61EAD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792245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A676C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37C1D"/>
    <w:multiLevelType w:val="hybridMultilevel"/>
    <w:tmpl w:val="8312F26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9A83179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173BE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66364"/>
    <w:multiLevelType w:val="hybridMultilevel"/>
    <w:tmpl w:val="C6844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FF7703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8105F7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302D7B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691903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F5A89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C4CD8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82F9C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B901AC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84B9C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362A8"/>
    <w:multiLevelType w:val="hybridMultilevel"/>
    <w:tmpl w:val="61EAD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5C746F"/>
    <w:multiLevelType w:val="hybridMultilevel"/>
    <w:tmpl w:val="61EAD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5B5648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3642F7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135B54"/>
    <w:multiLevelType w:val="hybridMultilevel"/>
    <w:tmpl w:val="D734939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A87CE4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23006E"/>
    <w:multiLevelType w:val="hybridMultilevel"/>
    <w:tmpl w:val="7738FD18"/>
    <w:lvl w:ilvl="0" w:tplc="351A75D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0" w15:restartNumberingAfterBreak="0">
    <w:nsid w:val="6E5D2267"/>
    <w:multiLevelType w:val="hybridMultilevel"/>
    <w:tmpl w:val="4D482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4D226A"/>
    <w:multiLevelType w:val="hybridMultilevel"/>
    <w:tmpl w:val="DB4A445E"/>
    <w:lvl w:ilvl="0" w:tplc="D01A0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403B65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973DF5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23901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D303A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0"/>
  </w:num>
  <w:num w:numId="3">
    <w:abstractNumId w:val="39"/>
  </w:num>
  <w:num w:numId="4">
    <w:abstractNumId w:val="4"/>
  </w:num>
  <w:num w:numId="5">
    <w:abstractNumId w:val="34"/>
  </w:num>
  <w:num w:numId="6">
    <w:abstractNumId w:val="33"/>
  </w:num>
  <w:num w:numId="7">
    <w:abstractNumId w:val="17"/>
  </w:num>
  <w:num w:numId="8">
    <w:abstractNumId w:val="12"/>
  </w:num>
  <w:num w:numId="9">
    <w:abstractNumId w:val="20"/>
  </w:num>
  <w:num w:numId="10">
    <w:abstractNumId w:val="11"/>
  </w:num>
  <w:num w:numId="11">
    <w:abstractNumId w:val="37"/>
  </w:num>
  <w:num w:numId="12">
    <w:abstractNumId w:val="0"/>
  </w:num>
  <w:num w:numId="13">
    <w:abstractNumId w:val="43"/>
  </w:num>
  <w:num w:numId="14">
    <w:abstractNumId w:val="32"/>
  </w:num>
  <w:num w:numId="15">
    <w:abstractNumId w:val="42"/>
  </w:num>
  <w:num w:numId="16">
    <w:abstractNumId w:val="26"/>
  </w:num>
  <w:num w:numId="17">
    <w:abstractNumId w:val="29"/>
  </w:num>
  <w:num w:numId="18">
    <w:abstractNumId w:val="8"/>
  </w:num>
  <w:num w:numId="19">
    <w:abstractNumId w:val="28"/>
  </w:num>
  <w:num w:numId="20">
    <w:abstractNumId w:val="14"/>
  </w:num>
  <w:num w:numId="21">
    <w:abstractNumId w:val="38"/>
  </w:num>
  <w:num w:numId="22">
    <w:abstractNumId w:val="18"/>
  </w:num>
  <w:num w:numId="23">
    <w:abstractNumId w:val="30"/>
  </w:num>
  <w:num w:numId="24">
    <w:abstractNumId w:val="19"/>
  </w:num>
  <w:num w:numId="25">
    <w:abstractNumId w:val="27"/>
  </w:num>
  <w:num w:numId="26">
    <w:abstractNumId w:val="31"/>
  </w:num>
  <w:num w:numId="27">
    <w:abstractNumId w:val="35"/>
  </w:num>
  <w:num w:numId="28">
    <w:abstractNumId w:val="45"/>
  </w:num>
  <w:num w:numId="29">
    <w:abstractNumId w:val="3"/>
  </w:num>
  <w:num w:numId="30">
    <w:abstractNumId w:val="22"/>
  </w:num>
  <w:num w:numId="31">
    <w:abstractNumId w:val="36"/>
  </w:num>
  <w:num w:numId="32">
    <w:abstractNumId w:val="10"/>
  </w:num>
  <w:num w:numId="33">
    <w:abstractNumId w:val="24"/>
  </w:num>
  <w:num w:numId="34">
    <w:abstractNumId w:val="5"/>
  </w:num>
  <w:num w:numId="35">
    <w:abstractNumId w:val="9"/>
  </w:num>
  <w:num w:numId="36">
    <w:abstractNumId w:val="44"/>
  </w:num>
  <w:num w:numId="37">
    <w:abstractNumId w:val="6"/>
  </w:num>
  <w:num w:numId="38">
    <w:abstractNumId w:val="25"/>
  </w:num>
  <w:num w:numId="39">
    <w:abstractNumId w:val="2"/>
  </w:num>
  <w:num w:numId="40">
    <w:abstractNumId w:val="16"/>
  </w:num>
  <w:num w:numId="41">
    <w:abstractNumId w:val="7"/>
  </w:num>
  <w:num w:numId="42">
    <w:abstractNumId w:val="15"/>
  </w:num>
  <w:num w:numId="43">
    <w:abstractNumId w:val="21"/>
  </w:num>
  <w:num w:numId="44">
    <w:abstractNumId w:val="41"/>
  </w:num>
  <w:num w:numId="45">
    <w:abstractNumId w:val="13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A3A"/>
    <w:rsid w:val="000433A2"/>
    <w:rsid w:val="00052412"/>
    <w:rsid w:val="00066AB7"/>
    <w:rsid w:val="000B308C"/>
    <w:rsid w:val="000B4A73"/>
    <w:rsid w:val="000C7A3A"/>
    <w:rsid w:val="000F3118"/>
    <w:rsid w:val="00103284"/>
    <w:rsid w:val="00136CB7"/>
    <w:rsid w:val="001B654C"/>
    <w:rsid w:val="001F2664"/>
    <w:rsid w:val="002464EA"/>
    <w:rsid w:val="00290839"/>
    <w:rsid w:val="003826D2"/>
    <w:rsid w:val="003A39F4"/>
    <w:rsid w:val="003E42CE"/>
    <w:rsid w:val="004104EE"/>
    <w:rsid w:val="004641BE"/>
    <w:rsid w:val="0047271C"/>
    <w:rsid w:val="00495864"/>
    <w:rsid w:val="004A767B"/>
    <w:rsid w:val="004D67A8"/>
    <w:rsid w:val="004E08A9"/>
    <w:rsid w:val="00524CCC"/>
    <w:rsid w:val="00531112"/>
    <w:rsid w:val="005556EE"/>
    <w:rsid w:val="00564D26"/>
    <w:rsid w:val="005F4BA8"/>
    <w:rsid w:val="006312E1"/>
    <w:rsid w:val="006606D0"/>
    <w:rsid w:val="00677330"/>
    <w:rsid w:val="006B4F3C"/>
    <w:rsid w:val="006B74A0"/>
    <w:rsid w:val="006D161D"/>
    <w:rsid w:val="006F7987"/>
    <w:rsid w:val="00782444"/>
    <w:rsid w:val="007B5330"/>
    <w:rsid w:val="007C7E07"/>
    <w:rsid w:val="007E78E4"/>
    <w:rsid w:val="007F08C3"/>
    <w:rsid w:val="00813129"/>
    <w:rsid w:val="00813776"/>
    <w:rsid w:val="00882F24"/>
    <w:rsid w:val="00896D93"/>
    <w:rsid w:val="0090243E"/>
    <w:rsid w:val="00902D26"/>
    <w:rsid w:val="00943030"/>
    <w:rsid w:val="0099586F"/>
    <w:rsid w:val="009A1902"/>
    <w:rsid w:val="00A30553"/>
    <w:rsid w:val="00A94924"/>
    <w:rsid w:val="00AF125C"/>
    <w:rsid w:val="00C2685B"/>
    <w:rsid w:val="00C46B55"/>
    <w:rsid w:val="00CA217F"/>
    <w:rsid w:val="00D120A2"/>
    <w:rsid w:val="00D3084A"/>
    <w:rsid w:val="00DB508C"/>
    <w:rsid w:val="00DD71D0"/>
    <w:rsid w:val="00E8007C"/>
    <w:rsid w:val="00E9242A"/>
    <w:rsid w:val="00EB2B88"/>
    <w:rsid w:val="00EB58A1"/>
    <w:rsid w:val="00EB6D59"/>
    <w:rsid w:val="00EC3D58"/>
    <w:rsid w:val="00F27564"/>
    <w:rsid w:val="00F524A5"/>
    <w:rsid w:val="00F84056"/>
    <w:rsid w:val="00F971AB"/>
    <w:rsid w:val="00FC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7414"/>
  <w15:docId w15:val="{A2015AE2-D334-4AF4-BFC5-4422D253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A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C7A3A"/>
    <w:pPr>
      <w:keepNext/>
      <w:spacing w:line="360" w:lineRule="auto"/>
      <w:ind w:firstLine="567"/>
      <w:jc w:val="both"/>
      <w:outlineLvl w:val="1"/>
    </w:pPr>
    <w:rPr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7A3A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customStyle="1" w:styleId="style3">
    <w:name w:val="style3"/>
    <w:basedOn w:val="a"/>
    <w:rsid w:val="000C7A3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a3">
    <w:name w:val="Table Grid"/>
    <w:basedOn w:val="a1"/>
    <w:uiPriority w:val="59"/>
    <w:rsid w:val="00902D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3E42C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B-114</cp:lastModifiedBy>
  <cp:revision>9</cp:revision>
  <dcterms:created xsi:type="dcterms:W3CDTF">2026-05-29T05:32:00Z</dcterms:created>
  <dcterms:modified xsi:type="dcterms:W3CDTF">2026-06-01T06:47:00Z</dcterms:modified>
</cp:coreProperties>
</file>