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03" w:rsidRPr="003E073C" w:rsidRDefault="003E073C" w:rsidP="003E073C">
      <w:pPr>
        <w:jc w:val="center"/>
        <w:rPr>
          <w:b/>
          <w:sz w:val="28"/>
          <w:szCs w:val="28"/>
        </w:rPr>
      </w:pPr>
      <w:r w:rsidRPr="003E073C">
        <w:rPr>
          <w:b/>
          <w:sz w:val="28"/>
          <w:szCs w:val="28"/>
        </w:rPr>
        <w:t>Вопросы к зачету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3"/>
        <w:gridCol w:w="8931"/>
      </w:tblGrid>
      <w:tr w:rsidR="003E073C" w:rsidRPr="003E073C" w:rsidTr="003E073C">
        <w:trPr>
          <w:trHeight w:val="53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E073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E073C">
              <w:rPr>
                <w:sz w:val="24"/>
                <w:szCs w:val="24"/>
              </w:rPr>
              <w:t>/</w:t>
            </w:r>
            <w:proofErr w:type="spellStart"/>
            <w:r w:rsidRPr="003E073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>Формулировка вопроса, задачи</w:t>
            </w:r>
          </w:p>
        </w:tc>
      </w:tr>
      <w:tr w:rsidR="003E073C" w:rsidRPr="003E073C" w:rsidTr="003E073C">
        <w:trPr>
          <w:trHeight w:val="53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3C" w:rsidRPr="003E073C" w:rsidRDefault="003E073C">
            <w:pPr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3C" w:rsidRPr="003E073C" w:rsidRDefault="003E073C">
            <w:pPr>
              <w:rPr>
                <w:sz w:val="24"/>
                <w:szCs w:val="24"/>
              </w:rPr>
            </w:pP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>Общие законы игрового дизайна.</w:t>
            </w: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>Отличительные особенности разработки игр различных жанров.</w:t>
            </w: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>Концепция игры.</w:t>
            </w: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 xml:space="preserve">Эскизный проект. </w:t>
            </w: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E073C">
              <w:rPr>
                <w:sz w:val="24"/>
                <w:szCs w:val="24"/>
              </w:rPr>
              <w:t>Геймплей</w:t>
            </w:r>
            <w:proofErr w:type="spellEnd"/>
            <w:r w:rsidRPr="003E073C">
              <w:rPr>
                <w:sz w:val="24"/>
                <w:szCs w:val="24"/>
              </w:rPr>
              <w:t xml:space="preserve">. Достижение оптимального баланса. </w:t>
            </w: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>Выбор модели взаимодействия объектов (ссылки, идентификаторы, реляционная модель, графы).</w:t>
            </w: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>Кодирование взаимодействия объектов.</w:t>
            </w: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>Подбор форматов для данных, сохраняемых на носителях.</w:t>
            </w: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>Одиночные, сетевые и командные игры.</w:t>
            </w: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>Концепция риска и награды.</w:t>
            </w: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>Игровой баланс, игровые модели.</w:t>
            </w: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>Удержание интереса игроков.</w:t>
            </w: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>Персонаж и его ключевые характеристики.</w:t>
            </w: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>Динамические объекты.</w:t>
            </w: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>Понятие заданий, формулировка. Обязательные и необязательные задания.</w:t>
            </w: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>Понятие инвентаря. Классификация и ключевые характеристики инвентаря.</w:t>
            </w: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>Сюжет. Понятие и элементы сюжета.</w:t>
            </w: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>Положение динамических элементов во времени. Игровая механика и физика. Отслеживание положения динамических элементов в режиме реального времени.</w:t>
            </w: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 xml:space="preserve">Построение игровой сцены, создание объектов, подготовка </w:t>
            </w:r>
            <w:proofErr w:type="spellStart"/>
            <w:r w:rsidRPr="003E073C">
              <w:rPr>
                <w:sz w:val="24"/>
                <w:szCs w:val="24"/>
              </w:rPr>
              <w:t>анимаций</w:t>
            </w:r>
            <w:proofErr w:type="spellEnd"/>
            <w:r w:rsidRPr="003E073C">
              <w:rPr>
                <w:sz w:val="24"/>
                <w:szCs w:val="24"/>
              </w:rPr>
              <w:t>.</w:t>
            </w: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>Программирование игровой механики (взаимодействие, логика, стратегии).</w:t>
            </w: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 xml:space="preserve">Разработка пользовательского интерфейса, полировка игрового баланса. </w:t>
            </w: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>Процесс разработки игрового проекта в среде Unity3D.</w:t>
            </w: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>Конструктивные особенности применения</w:t>
            </w:r>
            <w:proofErr w:type="gramStart"/>
            <w:r w:rsidRPr="003E073C">
              <w:rPr>
                <w:sz w:val="24"/>
                <w:szCs w:val="24"/>
              </w:rPr>
              <w:t xml:space="preserve"> С</w:t>
            </w:r>
            <w:proofErr w:type="gramEnd"/>
            <w:r w:rsidRPr="003E073C">
              <w:rPr>
                <w:sz w:val="24"/>
                <w:szCs w:val="24"/>
              </w:rPr>
              <w:t># в Unity3D. Управление объектами и игровой логикой.</w:t>
            </w: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 xml:space="preserve">Особенности использования </w:t>
            </w:r>
            <w:proofErr w:type="spellStart"/>
            <w:r w:rsidRPr="003E073C">
              <w:rPr>
                <w:sz w:val="24"/>
                <w:szCs w:val="24"/>
              </w:rPr>
              <w:t>JavaScript</w:t>
            </w:r>
            <w:proofErr w:type="spellEnd"/>
            <w:r w:rsidRPr="003E073C">
              <w:rPr>
                <w:sz w:val="24"/>
                <w:szCs w:val="24"/>
              </w:rPr>
              <w:t xml:space="preserve"> в </w:t>
            </w:r>
            <w:proofErr w:type="spellStart"/>
            <w:r w:rsidRPr="003E073C">
              <w:rPr>
                <w:sz w:val="24"/>
                <w:szCs w:val="24"/>
              </w:rPr>
              <w:t>Unity</w:t>
            </w:r>
            <w:proofErr w:type="spellEnd"/>
            <w:r w:rsidRPr="003E073C">
              <w:rPr>
                <w:sz w:val="24"/>
                <w:szCs w:val="24"/>
              </w:rPr>
              <w:t xml:space="preserve"> 3D. Управление окружающей средой и динамическими моделями.</w:t>
            </w: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 xml:space="preserve">Значение средств ИИ в компьютерных играх. Проблемы проектирования интеллекта. </w:t>
            </w: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>ИИ в играх. Подход, основанный на реакциях. Принципы разработки игровых средств ИИ.</w:t>
            </w: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>ИИ. Управление перемещениями. Формализация модели перемещений.</w:t>
            </w: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 xml:space="preserve">ИИ. Изменение направления движения при </w:t>
            </w:r>
            <w:proofErr w:type="spellStart"/>
            <w:r w:rsidRPr="003E073C">
              <w:rPr>
                <w:sz w:val="24"/>
                <w:szCs w:val="24"/>
              </w:rPr>
              <w:t>огибании</w:t>
            </w:r>
            <w:proofErr w:type="spellEnd"/>
            <w:r w:rsidRPr="003E073C">
              <w:rPr>
                <w:sz w:val="24"/>
                <w:szCs w:val="24"/>
              </w:rPr>
              <w:t xml:space="preserve"> препятствий. Системы, основанные на правилах. Синтез перемещений в системах, основанных на правилах.</w:t>
            </w: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>ИИ. Нечеткая логика. Усовершенствование двигательных форм поведения с использованием нечетких систем.</w:t>
            </w:r>
          </w:p>
        </w:tc>
      </w:tr>
      <w:tr w:rsidR="003E073C" w:rsidRPr="003E073C" w:rsidTr="003E07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C" w:rsidRPr="003E073C" w:rsidRDefault="003E073C" w:rsidP="003E07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3C" w:rsidRPr="003E073C" w:rsidRDefault="003E073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3C">
              <w:rPr>
                <w:sz w:val="24"/>
                <w:szCs w:val="24"/>
              </w:rPr>
              <w:t>ИИ. Принятие стратегических решений. Реализация интеллектуальных тактических форм поведения. Обучение с подкреплением. Усвоение с помощью обучения активизируемых стратегий. Применение адаптивных форм поведения.</w:t>
            </w:r>
          </w:p>
        </w:tc>
      </w:tr>
    </w:tbl>
    <w:p w:rsidR="003E073C" w:rsidRDefault="003E073C"/>
    <w:sectPr w:rsidR="003E073C" w:rsidSect="00C63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62239"/>
    <w:multiLevelType w:val="multilevel"/>
    <w:tmpl w:val="1FD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E073C"/>
    <w:rsid w:val="001513EE"/>
    <w:rsid w:val="002C3BB9"/>
    <w:rsid w:val="003E073C"/>
    <w:rsid w:val="004C204A"/>
    <w:rsid w:val="006C44C8"/>
    <w:rsid w:val="00C632A2"/>
    <w:rsid w:val="00D65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2020-05-31T10:03:00Z</dcterms:created>
  <dcterms:modified xsi:type="dcterms:W3CDTF">2020-05-31T10:04:00Z</dcterms:modified>
</cp:coreProperties>
</file>