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F4CA" w14:textId="77777777" w:rsidR="009D2047" w:rsidRPr="00097621" w:rsidRDefault="009D2047" w:rsidP="009D2047">
      <w:pPr>
        <w:jc w:val="center"/>
        <w:rPr>
          <w:b/>
        </w:rPr>
      </w:pPr>
      <w:r w:rsidRPr="00097621">
        <w:rPr>
          <w:b/>
        </w:rPr>
        <w:t xml:space="preserve">МИНОБРНАУКИ РОССИИ </w:t>
      </w:r>
    </w:p>
    <w:p w14:paraId="5E81C8B1" w14:textId="77777777" w:rsidR="009D2047" w:rsidRPr="00097621" w:rsidRDefault="009D2047" w:rsidP="009D2047">
      <w:pPr>
        <w:jc w:val="center"/>
        <w:rPr>
          <w:b/>
        </w:rPr>
      </w:pPr>
    </w:p>
    <w:p w14:paraId="33FD09F0" w14:textId="77777777" w:rsidR="009D2047" w:rsidRPr="00097621" w:rsidRDefault="009D2047" w:rsidP="009D2047">
      <w:pPr>
        <w:jc w:val="center"/>
        <w:rPr>
          <w:b/>
        </w:rPr>
      </w:pPr>
      <w:r w:rsidRPr="00097621">
        <w:rPr>
          <w:b/>
        </w:rPr>
        <w:t xml:space="preserve">Федеральное государственное бюджетное образовательное </w:t>
      </w:r>
    </w:p>
    <w:p w14:paraId="0D731BA6" w14:textId="77777777" w:rsidR="009D2047" w:rsidRPr="00097621" w:rsidRDefault="009D2047" w:rsidP="009D2047">
      <w:pPr>
        <w:jc w:val="center"/>
        <w:rPr>
          <w:b/>
        </w:rPr>
      </w:pPr>
      <w:r w:rsidRPr="00097621">
        <w:rPr>
          <w:b/>
        </w:rPr>
        <w:t>учреждение высшего образования</w:t>
      </w:r>
    </w:p>
    <w:p w14:paraId="13F87285" w14:textId="77777777" w:rsidR="009D2047" w:rsidRPr="00097621" w:rsidRDefault="009D2047" w:rsidP="009D2047">
      <w:pPr>
        <w:jc w:val="center"/>
        <w:rPr>
          <w:b/>
        </w:rPr>
      </w:pPr>
      <w:r w:rsidRPr="00097621">
        <w:rPr>
          <w:b/>
        </w:rPr>
        <w:t>«Чувашский государственный университет имени И.Н. Ульянова»</w:t>
      </w:r>
    </w:p>
    <w:p w14:paraId="3D4E092C" w14:textId="77777777" w:rsidR="009D2047" w:rsidRPr="00097621" w:rsidRDefault="009D2047" w:rsidP="009D2047">
      <w:pPr>
        <w:jc w:val="center"/>
      </w:pPr>
      <w:r w:rsidRPr="00097621">
        <w:t>(ФГБОУ ВО «ЧГУ им. И.Н. Ульянова»)</w:t>
      </w:r>
    </w:p>
    <w:p w14:paraId="75C2A0F1" w14:textId="77777777" w:rsidR="004C204D" w:rsidRPr="00097621" w:rsidRDefault="004C204D" w:rsidP="006161DE">
      <w:pPr>
        <w:jc w:val="center"/>
        <w:rPr>
          <w:b/>
        </w:rPr>
      </w:pPr>
    </w:p>
    <w:p w14:paraId="46A53416" w14:textId="77777777" w:rsidR="004C204D" w:rsidRPr="00097621" w:rsidRDefault="004C204D" w:rsidP="006161DE">
      <w:pPr>
        <w:jc w:val="center"/>
      </w:pPr>
      <w:r w:rsidRPr="00097621">
        <w:t>Факультет информатики и вычислительной техники</w:t>
      </w:r>
    </w:p>
    <w:p w14:paraId="4ACC179E" w14:textId="77777777" w:rsidR="004C204D" w:rsidRPr="00097621" w:rsidRDefault="004C204D" w:rsidP="006161DE">
      <w:pPr>
        <w:jc w:val="center"/>
      </w:pPr>
      <w:r w:rsidRPr="00097621">
        <w:t>Кафедра вычислительной техники</w:t>
      </w:r>
    </w:p>
    <w:p w14:paraId="12B2EA42" w14:textId="77777777" w:rsidR="004C204D" w:rsidRPr="00097621" w:rsidRDefault="004C204D" w:rsidP="006161DE">
      <w:pPr>
        <w:jc w:val="center"/>
      </w:pPr>
    </w:p>
    <w:p w14:paraId="74D1A1FE" w14:textId="77777777" w:rsidR="004C204D" w:rsidRPr="00097621" w:rsidRDefault="004C204D" w:rsidP="006161DE">
      <w:pPr>
        <w:jc w:val="center"/>
      </w:pPr>
    </w:p>
    <w:p w14:paraId="29407A12" w14:textId="77777777" w:rsidR="003218E4" w:rsidRDefault="003218E4" w:rsidP="003218E4">
      <w:pPr>
        <w:ind w:left="6237"/>
      </w:pPr>
      <w:r>
        <w:t xml:space="preserve">Утверждена в составе </w:t>
      </w:r>
    </w:p>
    <w:p w14:paraId="2997D47D" w14:textId="77777777" w:rsidR="003218E4" w:rsidRDefault="003218E4" w:rsidP="003218E4">
      <w:pPr>
        <w:ind w:left="6237"/>
      </w:pPr>
      <w:r>
        <w:t xml:space="preserve">образовательной программы </w:t>
      </w:r>
    </w:p>
    <w:p w14:paraId="40BF91FB" w14:textId="77777777" w:rsidR="004C204D" w:rsidRDefault="003218E4" w:rsidP="003218E4">
      <w:pPr>
        <w:spacing w:after="120"/>
        <w:ind w:left="6237"/>
      </w:pPr>
      <w:r>
        <w:t>высшего образования</w:t>
      </w:r>
    </w:p>
    <w:p w14:paraId="10502A78" w14:textId="77777777" w:rsidR="003218E4" w:rsidRDefault="003218E4" w:rsidP="003218E4">
      <w:pPr>
        <w:spacing w:after="120"/>
        <w:jc w:val="right"/>
      </w:pPr>
    </w:p>
    <w:p w14:paraId="6E7A00BA" w14:textId="77777777" w:rsidR="003218E4" w:rsidRDefault="003218E4" w:rsidP="003218E4">
      <w:pPr>
        <w:spacing w:line="276" w:lineRule="auto"/>
        <w:jc w:val="center"/>
        <w:rPr>
          <w:b/>
        </w:rPr>
      </w:pPr>
      <w:r>
        <w:rPr>
          <w:b/>
        </w:rPr>
        <w:t>РАБОЧАЯ ПРОГРАММА ПРАКТИКИ</w:t>
      </w:r>
    </w:p>
    <w:p w14:paraId="597AD62E" w14:textId="77777777" w:rsidR="003218E4" w:rsidRDefault="003218E4" w:rsidP="003218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Производственная практика</w:t>
      </w:r>
    </w:p>
    <w:p w14:paraId="5877913B" w14:textId="77777777" w:rsidR="003218E4" w:rsidRDefault="003218E4" w:rsidP="003218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(преддипломная практика)</w:t>
      </w:r>
    </w:p>
    <w:p w14:paraId="7E0B5B32" w14:textId="77777777" w:rsidR="003218E4" w:rsidRDefault="003218E4" w:rsidP="003218E4">
      <w:pPr>
        <w:rPr>
          <w:i/>
        </w:rPr>
      </w:pPr>
    </w:p>
    <w:p w14:paraId="14B69A68" w14:textId="77777777" w:rsidR="003218E4" w:rsidRDefault="003218E4" w:rsidP="003218E4">
      <w:pPr>
        <w:spacing w:after="120"/>
        <w:jc w:val="both"/>
      </w:pPr>
      <w:r>
        <w:t xml:space="preserve">Направление </w:t>
      </w:r>
      <w:r>
        <w:tab/>
        <w:t xml:space="preserve">подготовки – </w:t>
      </w:r>
      <w:r>
        <w:rPr>
          <w:u w:val="single"/>
        </w:rPr>
        <w:t>09.03.01 Информатика и вычислительная техника</w:t>
      </w:r>
    </w:p>
    <w:p w14:paraId="3C4E4A65" w14:textId="77777777" w:rsidR="003218E4" w:rsidRDefault="003218E4" w:rsidP="003218E4">
      <w:pPr>
        <w:spacing w:after="120"/>
        <w:jc w:val="both"/>
      </w:pPr>
      <w:r>
        <w:t xml:space="preserve">Направленность (профиль) – </w:t>
      </w:r>
      <w:r>
        <w:rPr>
          <w:u w:val="single"/>
        </w:rPr>
        <w:t>«</w:t>
      </w:r>
      <w:r w:rsidRPr="003218E4">
        <w:rPr>
          <w:u w:val="single"/>
        </w:rPr>
        <w:t>Программное обеспечение средств вычислительной техники и автоматизированных систем</w:t>
      </w:r>
      <w:r>
        <w:rPr>
          <w:u w:val="single"/>
        </w:rPr>
        <w:t>»</w:t>
      </w:r>
    </w:p>
    <w:p w14:paraId="2288CA87" w14:textId="77777777" w:rsidR="003218E4" w:rsidRDefault="003218E4" w:rsidP="003218E4">
      <w:pPr>
        <w:spacing w:after="120"/>
        <w:jc w:val="both"/>
      </w:pPr>
      <w:r>
        <w:t xml:space="preserve">Квалификация выпускника – </w:t>
      </w:r>
      <w:r>
        <w:rPr>
          <w:u w:val="single"/>
        </w:rPr>
        <w:t>Бакалавр</w:t>
      </w:r>
    </w:p>
    <w:p w14:paraId="74CE5B9B" w14:textId="77777777" w:rsidR="003218E4" w:rsidRDefault="003218E4" w:rsidP="003218E4">
      <w:pPr>
        <w:spacing w:after="120"/>
        <w:jc w:val="both"/>
        <w:rPr>
          <w:u w:val="single"/>
        </w:rPr>
      </w:pPr>
      <w:r>
        <w:t xml:space="preserve">Вид практики – </w:t>
      </w:r>
      <w:r>
        <w:rPr>
          <w:u w:val="single"/>
        </w:rPr>
        <w:t>производственная практика</w:t>
      </w:r>
    </w:p>
    <w:p w14:paraId="2B9D3CD9" w14:textId="77777777" w:rsidR="003218E4" w:rsidRDefault="003218E4" w:rsidP="003218E4">
      <w:pPr>
        <w:spacing w:after="120"/>
        <w:jc w:val="both"/>
        <w:rPr>
          <w:u w:val="single"/>
        </w:rPr>
      </w:pPr>
      <w:r>
        <w:t>Тип практики</w:t>
      </w:r>
      <w:r>
        <w:tab/>
        <w:t xml:space="preserve"> – </w:t>
      </w:r>
      <w:r>
        <w:rPr>
          <w:u w:val="single"/>
        </w:rPr>
        <w:t>преддипломная практика</w:t>
      </w:r>
    </w:p>
    <w:p w14:paraId="4A342E44" w14:textId="574D36B9" w:rsidR="003218E4" w:rsidRDefault="003218E4" w:rsidP="003218E4">
      <w:pPr>
        <w:jc w:val="both"/>
      </w:pPr>
      <w:r>
        <w:t xml:space="preserve">Год начала подготовки – </w:t>
      </w:r>
      <w:r>
        <w:rPr>
          <w:u w:val="single"/>
        </w:rPr>
        <w:t>202</w:t>
      </w:r>
      <w:r w:rsidR="00DF2E29">
        <w:rPr>
          <w:u w:val="single"/>
        </w:rPr>
        <w:t>5</w:t>
      </w:r>
    </w:p>
    <w:p w14:paraId="4EDFD3F3" w14:textId="77777777" w:rsidR="004C204D" w:rsidRPr="00097621" w:rsidRDefault="004C204D" w:rsidP="006161DE">
      <w:pPr>
        <w:rPr>
          <w:i/>
        </w:rPr>
      </w:pPr>
    </w:p>
    <w:p w14:paraId="7BD2E4AB" w14:textId="77777777" w:rsidR="004C204D" w:rsidRDefault="004C204D" w:rsidP="009C7AF0">
      <w:pPr>
        <w:spacing w:after="120"/>
        <w:jc w:val="both"/>
      </w:pPr>
    </w:p>
    <w:p w14:paraId="649B7AB1" w14:textId="77777777" w:rsidR="003218E4" w:rsidRDefault="003218E4" w:rsidP="009C7AF0">
      <w:pPr>
        <w:spacing w:after="120"/>
        <w:jc w:val="both"/>
      </w:pPr>
    </w:p>
    <w:p w14:paraId="3BBEBAD5" w14:textId="77777777" w:rsidR="003218E4" w:rsidRPr="00097621" w:rsidRDefault="003218E4" w:rsidP="009C7AF0">
      <w:pPr>
        <w:spacing w:after="120"/>
        <w:jc w:val="both"/>
      </w:pPr>
    </w:p>
    <w:p w14:paraId="1F1251C0" w14:textId="77777777" w:rsidR="004C204D" w:rsidRPr="00097621" w:rsidRDefault="004C204D" w:rsidP="006161DE">
      <w:pPr>
        <w:jc w:val="both"/>
      </w:pPr>
    </w:p>
    <w:p w14:paraId="1CD6FA75" w14:textId="77777777" w:rsidR="004C204D" w:rsidRPr="00097621" w:rsidRDefault="004C204D" w:rsidP="006161DE">
      <w:pPr>
        <w:jc w:val="both"/>
      </w:pPr>
    </w:p>
    <w:p w14:paraId="7E532DD2" w14:textId="77777777" w:rsidR="0000298F" w:rsidRPr="00097621" w:rsidRDefault="0000298F" w:rsidP="006161DE">
      <w:pPr>
        <w:jc w:val="both"/>
      </w:pPr>
    </w:p>
    <w:p w14:paraId="5811D0E4" w14:textId="77777777" w:rsidR="0000298F" w:rsidRPr="00097621" w:rsidRDefault="0000298F" w:rsidP="006161DE">
      <w:pPr>
        <w:jc w:val="both"/>
      </w:pPr>
    </w:p>
    <w:p w14:paraId="3E87A18E" w14:textId="77777777" w:rsidR="0000298F" w:rsidRPr="00097621" w:rsidRDefault="0000298F" w:rsidP="006161DE">
      <w:pPr>
        <w:jc w:val="both"/>
      </w:pPr>
    </w:p>
    <w:p w14:paraId="744D9F8C" w14:textId="77777777" w:rsidR="0000298F" w:rsidRPr="00097621" w:rsidRDefault="0000298F" w:rsidP="006161DE">
      <w:pPr>
        <w:jc w:val="both"/>
      </w:pPr>
    </w:p>
    <w:p w14:paraId="60EEAB54" w14:textId="77777777" w:rsidR="0000298F" w:rsidRPr="00097621" w:rsidRDefault="0000298F" w:rsidP="006161DE">
      <w:pPr>
        <w:jc w:val="both"/>
      </w:pPr>
    </w:p>
    <w:p w14:paraId="3F2F9DE4" w14:textId="77777777" w:rsidR="004C204D" w:rsidRPr="00097621" w:rsidRDefault="004C204D" w:rsidP="006161DE">
      <w:pPr>
        <w:jc w:val="both"/>
      </w:pPr>
    </w:p>
    <w:p w14:paraId="20C90EA5" w14:textId="77777777" w:rsidR="004C204D" w:rsidRPr="00097621" w:rsidRDefault="004C204D" w:rsidP="006161DE">
      <w:pPr>
        <w:jc w:val="both"/>
      </w:pPr>
    </w:p>
    <w:p w14:paraId="5C43891C" w14:textId="77777777" w:rsidR="004C204D" w:rsidRPr="00097621" w:rsidRDefault="004C204D" w:rsidP="006161DE">
      <w:pPr>
        <w:jc w:val="both"/>
      </w:pPr>
    </w:p>
    <w:p w14:paraId="25EFE7B7" w14:textId="77777777" w:rsidR="004C204D" w:rsidRPr="00097621" w:rsidRDefault="004C204D" w:rsidP="006161DE">
      <w:pPr>
        <w:jc w:val="both"/>
      </w:pPr>
    </w:p>
    <w:p w14:paraId="7F992A93" w14:textId="77777777" w:rsidR="004C204D" w:rsidRPr="00097621" w:rsidRDefault="004C204D" w:rsidP="006161DE">
      <w:pPr>
        <w:jc w:val="both"/>
      </w:pPr>
    </w:p>
    <w:p w14:paraId="3203341A" w14:textId="77777777" w:rsidR="004C204D" w:rsidRPr="00097621" w:rsidRDefault="004C204D" w:rsidP="006161DE">
      <w:pPr>
        <w:jc w:val="both"/>
      </w:pPr>
    </w:p>
    <w:p w14:paraId="3FF29619" w14:textId="77777777" w:rsidR="004C204D" w:rsidRPr="00097621" w:rsidRDefault="004C204D" w:rsidP="006161DE">
      <w:pPr>
        <w:jc w:val="both"/>
      </w:pPr>
    </w:p>
    <w:p w14:paraId="58750FF4" w14:textId="57A7EDAC" w:rsidR="004C204D" w:rsidRPr="00097621" w:rsidRDefault="004C204D" w:rsidP="006161DE">
      <w:pPr>
        <w:jc w:val="center"/>
      </w:pPr>
      <w:r w:rsidRPr="00097621">
        <w:t xml:space="preserve">Чебоксары, </w:t>
      </w:r>
      <w:r w:rsidR="000A4558" w:rsidRPr="00097621">
        <w:t>202</w:t>
      </w:r>
      <w:r w:rsidR="00DF2E29">
        <w:t>5</w:t>
      </w:r>
    </w:p>
    <w:p w14:paraId="1DF1D970" w14:textId="77777777" w:rsidR="00771E8E" w:rsidRDefault="00771E8E" w:rsidP="00771E8E">
      <w:pPr>
        <w:pageBreakBefore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Рабочая программа основана на требованиях Федерального государственного образовательного стандарта высшего образования по направлению подготовки 09.03.01 «Информатика и вычислительная техника», утвержденного Приказом Министерства образования и науки РФ </w:t>
      </w:r>
      <w:r>
        <w:rPr>
          <w:color w:val="000000" w:themeColor="text1"/>
          <w:szCs w:val="28"/>
        </w:rPr>
        <w:t>от 19 сентября 2017 г. № 929</w:t>
      </w:r>
      <w:r>
        <w:rPr>
          <w:color w:val="000000" w:themeColor="text1"/>
        </w:rPr>
        <w:t xml:space="preserve">; приказа Минобрнауки России № 885, </w:t>
      </w:r>
      <w:proofErr w:type="spellStart"/>
      <w:r>
        <w:rPr>
          <w:color w:val="000000" w:themeColor="text1"/>
        </w:rPr>
        <w:t>Минпросвещения</w:t>
      </w:r>
      <w:proofErr w:type="spellEnd"/>
      <w:r>
        <w:rPr>
          <w:color w:val="000000" w:themeColor="text1"/>
        </w:rPr>
        <w:t xml:space="preserve"> России № 390 от 05.08.2020 «О практической подготовке обучающихся» (вместе с «Положением о практической подготовке обучающихся»).</w:t>
      </w:r>
    </w:p>
    <w:p w14:paraId="622F5056" w14:textId="77777777" w:rsidR="00771E8E" w:rsidRDefault="00771E8E" w:rsidP="00771E8E">
      <w:pPr>
        <w:spacing w:after="120"/>
        <w:ind w:firstLine="567"/>
        <w:jc w:val="both"/>
        <w:rPr>
          <w:color w:val="000000"/>
        </w:rPr>
      </w:pPr>
    </w:p>
    <w:p w14:paraId="4C29EB5A" w14:textId="77777777" w:rsidR="00771E8E" w:rsidRDefault="00771E8E" w:rsidP="00771E8E">
      <w:pPr>
        <w:pStyle w:val="a8"/>
        <w:ind w:firstLine="0"/>
        <w:rPr>
          <w:i/>
          <w:caps/>
        </w:rPr>
      </w:pPr>
      <w:r>
        <w:rPr>
          <w:i/>
          <w:caps/>
        </w:rPr>
        <w:t>составители:</w:t>
      </w:r>
    </w:p>
    <w:p w14:paraId="7F36BC0D" w14:textId="77777777" w:rsidR="00771E8E" w:rsidRDefault="00771E8E" w:rsidP="00771E8E">
      <w:pPr>
        <w:pStyle w:val="a8"/>
        <w:ind w:firstLine="0"/>
      </w:pPr>
    </w:p>
    <w:p w14:paraId="71D92F30" w14:textId="77777777" w:rsidR="00771E8E" w:rsidRDefault="00771E8E" w:rsidP="00771E8E">
      <w:pPr>
        <w:pStyle w:val="a8"/>
        <w:tabs>
          <w:tab w:val="left" w:pos="4536"/>
        </w:tabs>
        <w:ind w:firstLine="0"/>
      </w:pPr>
      <w:r>
        <w:rPr>
          <w:spacing w:val="-6"/>
        </w:rPr>
        <w:t>Заведующий</w:t>
      </w:r>
      <w:r>
        <w:rPr>
          <w:spacing w:val="-12"/>
        </w:rPr>
        <w:t xml:space="preserve"> </w:t>
      </w:r>
      <w:r>
        <w:rPr>
          <w:spacing w:val="-6"/>
        </w:rPr>
        <w:t>кафедрой</w:t>
      </w:r>
      <w:r>
        <w:rPr>
          <w:spacing w:val="-8"/>
        </w:rPr>
        <w:t xml:space="preserve"> </w:t>
      </w:r>
      <w:r>
        <w:rPr>
          <w:spacing w:val="-6"/>
        </w:rPr>
        <w:t>вычислительной техники,</w:t>
      </w:r>
      <w:r>
        <w:rPr>
          <w:spacing w:val="-9"/>
        </w:rPr>
        <w:t xml:space="preserve"> </w:t>
      </w:r>
      <w:r>
        <w:t>к.п.н., доцент А.В. Щипцова</w:t>
      </w:r>
    </w:p>
    <w:p w14:paraId="33F43701" w14:textId="77777777" w:rsidR="00771E8E" w:rsidRDefault="00771E8E" w:rsidP="00771E8E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textAlignment w:val="baseline"/>
      </w:pPr>
      <w:r>
        <w:t>Доцент кафедры вычислительной техники, к.т.н. А.А. Андреева</w:t>
      </w:r>
    </w:p>
    <w:p w14:paraId="3AEEF0DD" w14:textId="77777777" w:rsidR="00771E8E" w:rsidRDefault="00771E8E" w:rsidP="00771E8E">
      <w:pPr>
        <w:spacing w:after="120"/>
        <w:jc w:val="both"/>
      </w:pPr>
    </w:p>
    <w:p w14:paraId="7B9B1D68" w14:textId="77777777" w:rsidR="00771E8E" w:rsidRDefault="00771E8E" w:rsidP="00771E8E">
      <w:pPr>
        <w:spacing w:after="120"/>
        <w:jc w:val="both"/>
      </w:pPr>
    </w:p>
    <w:p w14:paraId="08C417CB" w14:textId="77777777" w:rsidR="00DC56D4" w:rsidRPr="009E5C4D" w:rsidRDefault="00DC56D4" w:rsidP="00DC56D4">
      <w:pPr>
        <w:spacing w:after="120"/>
        <w:jc w:val="both"/>
        <w:rPr>
          <w:i/>
        </w:rPr>
      </w:pPr>
      <w:r w:rsidRPr="009E5C4D">
        <w:rPr>
          <w:i/>
        </w:rPr>
        <w:t>ОБСУЖДЕНО:</w:t>
      </w:r>
    </w:p>
    <w:p w14:paraId="65D187B5" w14:textId="7A3357B8" w:rsidR="00DC56D4" w:rsidRPr="00457188" w:rsidRDefault="00DC56D4" w:rsidP="00DC56D4">
      <w:pPr>
        <w:spacing w:after="120"/>
        <w:jc w:val="both"/>
      </w:pPr>
      <w:r w:rsidRPr="00457188">
        <w:t>на заседании кафедры вычислительной техники </w:t>
      </w:r>
      <w:r w:rsidR="00457188" w:rsidRPr="00457188">
        <w:t>14</w:t>
      </w:r>
      <w:r w:rsidRPr="00457188">
        <w:t xml:space="preserve"> марта 202</w:t>
      </w:r>
      <w:r w:rsidR="00DF2E29" w:rsidRPr="00457188">
        <w:t>5</w:t>
      </w:r>
      <w:r w:rsidRPr="00457188">
        <w:t xml:space="preserve"> г. протокол № </w:t>
      </w:r>
      <w:r w:rsidR="00457188" w:rsidRPr="00457188">
        <w:t>6</w:t>
      </w:r>
    </w:p>
    <w:p w14:paraId="3250171A" w14:textId="77777777" w:rsidR="00DC56D4" w:rsidRPr="00457188" w:rsidRDefault="00DC56D4" w:rsidP="00DC56D4">
      <w:pPr>
        <w:tabs>
          <w:tab w:val="left" w:pos="4536"/>
          <w:tab w:val="left" w:pos="7371"/>
        </w:tabs>
        <w:spacing w:after="120"/>
        <w:jc w:val="both"/>
      </w:pPr>
      <w:r w:rsidRPr="00457188">
        <w:t>Заведующий кафедрой, доцент А.В. Щипцова</w:t>
      </w:r>
    </w:p>
    <w:p w14:paraId="45930CF2" w14:textId="77777777" w:rsidR="00DC56D4" w:rsidRPr="00457188" w:rsidRDefault="00DC56D4" w:rsidP="00DC56D4">
      <w:pPr>
        <w:tabs>
          <w:tab w:val="left" w:pos="4536"/>
          <w:tab w:val="left" w:pos="7371"/>
        </w:tabs>
        <w:spacing w:after="120"/>
        <w:jc w:val="both"/>
      </w:pPr>
    </w:p>
    <w:p w14:paraId="35648B36" w14:textId="77777777" w:rsidR="00DC56D4" w:rsidRPr="00457188" w:rsidRDefault="00DC56D4" w:rsidP="00DC56D4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i/>
        </w:rPr>
      </w:pPr>
      <w:r w:rsidRPr="00457188">
        <w:rPr>
          <w:i/>
        </w:rPr>
        <w:t>СОГЛАСОВАНО:</w:t>
      </w:r>
    </w:p>
    <w:p w14:paraId="6D3D74A6" w14:textId="77777777" w:rsidR="00DC56D4" w:rsidRPr="00457188" w:rsidRDefault="00DC56D4" w:rsidP="00DC56D4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69B102EE" w14:textId="6C486E5A" w:rsidR="00DC56D4" w:rsidRPr="00457188" w:rsidRDefault="00DC56D4" w:rsidP="00DC56D4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 w:rsidRPr="00457188">
        <w:t xml:space="preserve">Методическая комиссия факультета информатики и вычислительной техники </w:t>
      </w:r>
      <w:r w:rsidRPr="00457188">
        <w:br/>
      </w:r>
      <w:r w:rsidR="00457188" w:rsidRPr="00457188">
        <w:t>14</w:t>
      </w:r>
      <w:r w:rsidRPr="00457188">
        <w:t xml:space="preserve"> марта 202</w:t>
      </w:r>
      <w:r w:rsidR="00DF2E29" w:rsidRPr="00457188">
        <w:t>5</w:t>
      </w:r>
      <w:r w:rsidRPr="00457188">
        <w:t xml:space="preserve"> г. протокол № </w:t>
      </w:r>
      <w:r w:rsidR="00457188" w:rsidRPr="00457188">
        <w:t>8</w:t>
      </w:r>
    </w:p>
    <w:p w14:paraId="46CA63C4" w14:textId="77777777" w:rsidR="005C00FF" w:rsidRDefault="005C00FF" w:rsidP="005C00FF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>Декан факультета, доцент А.В. Щипцова</w:t>
      </w:r>
    </w:p>
    <w:p w14:paraId="5D6220FB" w14:textId="77777777" w:rsidR="005C00FF" w:rsidRDefault="005C00FF" w:rsidP="005C00FF">
      <w:pPr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189821AA" w14:textId="77777777" w:rsidR="005C00FF" w:rsidRDefault="005C00FF" w:rsidP="005C00FF">
      <w:pPr>
        <w:tabs>
          <w:tab w:val="left" w:pos="5387"/>
          <w:tab w:val="left" w:pos="7371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  <w:r>
        <w:t xml:space="preserve">Начальник учебно-методического управления Е.А. </w:t>
      </w:r>
      <w:proofErr w:type="spellStart"/>
      <w:r>
        <w:t>Ширманова</w:t>
      </w:r>
      <w:proofErr w:type="spellEnd"/>
    </w:p>
    <w:p w14:paraId="1F50407D" w14:textId="77777777" w:rsidR="004C204D" w:rsidRPr="00097621" w:rsidRDefault="004C204D" w:rsidP="001E56B8">
      <w:pPr>
        <w:widowControl w:val="0"/>
        <w:spacing w:after="200" w:line="360" w:lineRule="auto"/>
        <w:rPr>
          <w:b/>
          <w:bCs/>
          <w:sz w:val="28"/>
          <w:szCs w:val="28"/>
        </w:rPr>
      </w:pPr>
    </w:p>
    <w:p w14:paraId="64C6CB0F" w14:textId="77777777" w:rsidR="00AF289B" w:rsidRPr="00097621" w:rsidRDefault="004C204D" w:rsidP="0094627E">
      <w:pPr>
        <w:pStyle w:val="1"/>
        <w:keepNext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97621">
        <w:br w:type="page"/>
      </w:r>
      <w:r w:rsidR="00D65302" w:rsidRPr="00097621">
        <w:lastRenderedPageBreak/>
        <w:fldChar w:fldCharType="begin"/>
      </w:r>
      <w:r w:rsidRPr="00097621">
        <w:instrText xml:space="preserve"> TOC \o "1-1" \h \z \u </w:instrText>
      </w:r>
      <w:r w:rsidR="00D65302" w:rsidRPr="00097621">
        <w:fldChar w:fldCharType="end"/>
      </w:r>
      <w:bookmarkStart w:id="0" w:name="_Toc498943716"/>
      <w:r w:rsidR="00AF289B" w:rsidRPr="00097621">
        <w:rPr>
          <w:rFonts w:ascii="Times New Roman" w:hAnsi="Times New Roman"/>
          <w:sz w:val="24"/>
          <w:szCs w:val="24"/>
        </w:rPr>
        <w:t>1. Вид, тип практики, формы и способы ее проведения</w:t>
      </w:r>
      <w:bookmarkEnd w:id="0"/>
    </w:p>
    <w:p w14:paraId="3968DB83" w14:textId="77777777" w:rsidR="00D82833" w:rsidRPr="00097621" w:rsidRDefault="00D82833" w:rsidP="006F3EAF">
      <w:pPr>
        <w:ind w:firstLine="709"/>
        <w:jc w:val="both"/>
        <w:rPr>
          <w:color w:val="000000" w:themeColor="text1"/>
        </w:rPr>
      </w:pPr>
      <w:bookmarkStart w:id="1" w:name="_Toc498943717"/>
      <w:r w:rsidRPr="00097621">
        <w:t>Тип производственной практики, предусмотренной образовательной программой и учебным планом, - преддипломная практика.</w:t>
      </w:r>
    </w:p>
    <w:p w14:paraId="06B9FAFF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Практика проводится в форме практической подготовки. Организация проведения практики может осуществляться:</w:t>
      </w:r>
    </w:p>
    <w:p w14:paraId="27DECA47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непосредственно в ФГБОУ ВО «ЧГУ им. И.Н. Ульянова» (далее – университет),  в том числе в структурном подразделении университета,  предназначенном для проведения практической подготовки (профильное подразделение);</w:t>
      </w:r>
    </w:p>
    <w:p w14:paraId="2902BDC4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в организации, осуществляющей деятельность по профилю образовательной программы (далее - профильная организация), в том числе в структурном подразделении профильной организации, предназначенном для проведения практической подготовки, на основании договора, заключаемого между университетом и профильной организацией.</w:t>
      </w:r>
    </w:p>
    <w:p w14:paraId="6936D5FA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Рекомендуется проведение преддипломной практики в той же профильной организации, в которой обучающийся проходил производственную практику (технологическую (проектно-технологическую)).</w:t>
      </w:r>
    </w:p>
    <w:p w14:paraId="77BBC67C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 xml:space="preserve">Практика проводится в соответствии с календарным учебным графиком и учебным планом. </w:t>
      </w:r>
    </w:p>
    <w:p w14:paraId="79BA8E1C" w14:textId="77777777" w:rsidR="006F3EAF" w:rsidRPr="00097621" w:rsidRDefault="006F3EAF" w:rsidP="006F3EAF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Способы проведения практики – стационарная и выездная.</w:t>
      </w:r>
    </w:p>
    <w:p w14:paraId="04EACD2C" w14:textId="77777777" w:rsidR="006F3EAF" w:rsidRPr="00097621" w:rsidRDefault="006F3EAF" w:rsidP="006F3EAF">
      <w:pPr>
        <w:ind w:firstLine="709"/>
        <w:jc w:val="both"/>
      </w:pPr>
      <w:r w:rsidRPr="00097621">
        <w:t>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</w:t>
      </w:r>
    </w:p>
    <w:p w14:paraId="3ECDD458" w14:textId="77777777" w:rsidR="006F3EAF" w:rsidRPr="00097621" w:rsidRDefault="006F3EAF" w:rsidP="00CE5AA7">
      <w:pPr>
        <w:autoSpaceDE w:val="0"/>
        <w:autoSpaceDN w:val="0"/>
        <w:adjustRightInd w:val="0"/>
        <w:ind w:firstLine="709"/>
        <w:jc w:val="both"/>
      </w:pPr>
      <w:r w:rsidRPr="00097621"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образовательной программы к проведению практики.</w:t>
      </w:r>
    </w:p>
    <w:p w14:paraId="7958191E" w14:textId="77777777" w:rsidR="006F3EAF" w:rsidRPr="00097621" w:rsidRDefault="006F3EAF" w:rsidP="00CE5AA7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Для руководства практикой, проводимой в профильных подразделениях университета, назначается руководитель практики из числа лиц, относящихся к профессорско</w:t>
      </w:r>
      <w:r w:rsidRPr="00097621">
        <w:rPr>
          <w:color w:val="000000" w:themeColor="text1"/>
        </w:rPr>
        <w:softHyphen/>
        <w:t>-преподавательскому составу кафедры, ответственной за реализацию образовательной программы (далее – ОП). Для руководства практикой, проводимой в профильной организации, назначаются руководитель практики из числа лиц относящихся  к профессорско</w:t>
      </w:r>
      <w:r w:rsidRPr="00097621">
        <w:rPr>
          <w:color w:val="000000" w:themeColor="text1"/>
        </w:rPr>
        <w:softHyphen/>
        <w:t xml:space="preserve">-преподавательскому составу кафедры, ответственной за реализацию ОП, и руководитель (руководители) практики из числа работников профильной организации. Направление обучающегося на практику оформляется в виде Путевки </w:t>
      </w:r>
      <w:r w:rsidR="00457F15" w:rsidRPr="00097621">
        <w:rPr>
          <w:color w:val="000000" w:themeColor="text1"/>
        </w:rPr>
        <w:t>обучающегося</w:t>
      </w:r>
      <w:r w:rsidRPr="00097621">
        <w:rPr>
          <w:color w:val="000000" w:themeColor="text1"/>
        </w:rPr>
        <w:t>-практиканта (Приложение 1).</w:t>
      </w:r>
    </w:p>
    <w:p w14:paraId="43C89C58" w14:textId="77777777" w:rsidR="006F3EAF" w:rsidRPr="00097621" w:rsidRDefault="006F3EAF" w:rsidP="00CE5AA7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14:paraId="0222ACF8" w14:textId="77777777" w:rsidR="00AF289B" w:rsidRPr="00097621" w:rsidRDefault="00AF289B" w:rsidP="0094627E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2. Цели и задачи обучения при прохождении практики</w:t>
      </w:r>
      <w:bookmarkEnd w:id="1"/>
      <w:r w:rsidRPr="00097621">
        <w:rPr>
          <w:rFonts w:ascii="Times New Roman" w:hAnsi="Times New Roman"/>
          <w:sz w:val="24"/>
          <w:szCs w:val="24"/>
        </w:rPr>
        <w:t xml:space="preserve"> </w:t>
      </w:r>
    </w:p>
    <w:p w14:paraId="07526723" w14:textId="77777777" w:rsidR="00AF289B" w:rsidRPr="00097621" w:rsidRDefault="00AF289B" w:rsidP="00AF289B">
      <w:pPr>
        <w:ind w:firstLine="709"/>
        <w:jc w:val="both"/>
      </w:pPr>
      <w:r w:rsidRPr="00097621">
        <w:t>Преддипломная практика проводится в целях:</w:t>
      </w:r>
    </w:p>
    <w:p w14:paraId="7F4B504D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получения профессиональных умений и опыта профессиональной деятельности;</w:t>
      </w:r>
    </w:p>
    <w:p w14:paraId="07549FB7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закрепления, расширения и углубления теоретических и практических знаний умений и навыков, полученных </w:t>
      </w:r>
      <w:r w:rsidR="002178CD" w:rsidRPr="00097621">
        <w:rPr>
          <w:color w:val="auto"/>
        </w:rPr>
        <w:t>обучающимися</w:t>
      </w:r>
      <w:r w:rsidRPr="00097621">
        <w:rPr>
          <w:color w:val="auto"/>
        </w:rPr>
        <w:t xml:space="preserve"> ранее при изучении дисциплин</w:t>
      </w:r>
      <w:r w:rsidR="006F3EAF" w:rsidRPr="00097621">
        <w:rPr>
          <w:color w:val="auto"/>
        </w:rPr>
        <w:t xml:space="preserve"> (модулей) и практик</w:t>
      </w:r>
      <w:r w:rsidRPr="00097621">
        <w:rPr>
          <w:color w:val="auto"/>
        </w:rPr>
        <w:t xml:space="preserve"> учебного плана.</w:t>
      </w:r>
    </w:p>
    <w:p w14:paraId="547FDC83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t xml:space="preserve">повышения уровня освоения компетенций в профессиональной деятельности, </w:t>
      </w:r>
    </w:p>
    <w:p w14:paraId="483B6DCC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t>выполнения выпускной квалификационной работы (ВКР).</w:t>
      </w:r>
    </w:p>
    <w:p w14:paraId="2AF00DA4" w14:textId="77777777" w:rsidR="00AF289B" w:rsidRPr="00097621" w:rsidRDefault="00AF289B" w:rsidP="00AF289B">
      <w:pPr>
        <w:ind w:firstLine="709"/>
        <w:jc w:val="both"/>
      </w:pPr>
      <w:r w:rsidRPr="00097621">
        <w:t xml:space="preserve">Во время прохождения практики </w:t>
      </w:r>
      <w:r w:rsidR="002178CD" w:rsidRPr="00097621">
        <w:t>обучающийся</w:t>
      </w:r>
      <w:r w:rsidRPr="00097621">
        <w:t xml:space="preserve"> должен получить умения и опыт при решении профессиональных задач, связанных с тематикой ВКР. Среди которых задачи:</w:t>
      </w:r>
    </w:p>
    <w:p w14:paraId="564820F2" w14:textId="77777777" w:rsidR="00AF289B" w:rsidRPr="00097621" w:rsidRDefault="00AF289B" w:rsidP="00FF2228">
      <w:pPr>
        <w:ind w:firstLine="709"/>
        <w:jc w:val="both"/>
      </w:pPr>
      <w:r w:rsidRPr="00097621">
        <w:rPr>
          <w:i/>
        </w:rPr>
        <w:lastRenderedPageBreak/>
        <w:t>проектно</w:t>
      </w:r>
      <w:r w:rsidR="00C26453" w:rsidRPr="00097621">
        <w:rPr>
          <w:i/>
        </w:rPr>
        <w:t>й</w:t>
      </w:r>
      <w:r w:rsidRPr="00097621">
        <w:t xml:space="preserve"> деятельности:</w:t>
      </w:r>
    </w:p>
    <w:p w14:paraId="2824D1FC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разработка модели бизнес-процессов заказчика; </w:t>
      </w:r>
    </w:p>
    <w:p w14:paraId="279883DE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выявление и анализ требования к информационным системам (далее –ИС); </w:t>
      </w:r>
    </w:p>
    <w:p w14:paraId="2107B4E4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разработка архитектуры ИС; </w:t>
      </w:r>
    </w:p>
    <w:p w14:paraId="3FB34F1E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проектирование ИС; </w:t>
      </w:r>
    </w:p>
    <w:p w14:paraId="5CEF05E4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разработка базы данных ИС; </w:t>
      </w:r>
    </w:p>
    <w:p w14:paraId="58C1ED6B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применение современных технологий программирования; </w:t>
      </w:r>
    </w:p>
    <w:p w14:paraId="22BE09CC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применение технологий модульного тестирования ИС (верификации); </w:t>
      </w:r>
    </w:p>
    <w:p w14:paraId="6F8AAE79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организация репозитория хранения данных о создании (модификации) и вводе ИС в эксплуатацию; </w:t>
      </w:r>
    </w:p>
    <w:p w14:paraId="36545038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 xml:space="preserve">создание пользовательской документации к ИС; </w:t>
      </w:r>
    </w:p>
    <w:p w14:paraId="5B963C59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анализ требований к программному обеспечению;</w:t>
      </w:r>
    </w:p>
    <w:p w14:paraId="2D961187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разработка технических спецификаций на программные компоненты и их взаимодействие;</w:t>
      </w:r>
    </w:p>
    <w:p w14:paraId="712B30CC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проектирование программного обеспечения;</w:t>
      </w:r>
    </w:p>
    <w:p w14:paraId="20FBEA43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разработка драйверов устройств;</w:t>
      </w:r>
    </w:p>
    <w:p w14:paraId="7B56D265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разработка компиляторов, загрузчиков, сборщиков;</w:t>
      </w:r>
    </w:p>
    <w:p w14:paraId="4CD26686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разработка системных утилит;</w:t>
      </w:r>
    </w:p>
    <w:p w14:paraId="3EB40A02" w14:textId="77777777" w:rsidR="00444468" w:rsidRPr="00097621" w:rsidRDefault="00444468" w:rsidP="00FF2228">
      <w:pPr>
        <w:shd w:val="clear" w:color="auto" w:fill="FFFFFF"/>
        <w:tabs>
          <w:tab w:val="left" w:pos="709"/>
        </w:tabs>
        <w:ind w:firstLine="709"/>
        <w:jc w:val="both"/>
        <w:rPr>
          <w:szCs w:val="28"/>
        </w:rPr>
      </w:pPr>
      <w:r w:rsidRPr="00097621">
        <w:rPr>
          <w:szCs w:val="28"/>
        </w:rPr>
        <w:t>создание инструментальных средств программирования</w:t>
      </w:r>
      <w:r w:rsidR="00FF2228" w:rsidRPr="00097621">
        <w:rPr>
          <w:szCs w:val="28"/>
        </w:rPr>
        <w:t>.</w:t>
      </w:r>
    </w:p>
    <w:p w14:paraId="1BF0B4B6" w14:textId="77777777" w:rsidR="00AF289B" w:rsidRPr="00097621" w:rsidRDefault="00AF289B" w:rsidP="00AF289B">
      <w:pPr>
        <w:ind w:firstLine="709"/>
        <w:jc w:val="both"/>
      </w:pPr>
      <w:r w:rsidRPr="00097621">
        <w:t>Преддипломная практика также решает ряд специфических задач, таких как:</w:t>
      </w:r>
    </w:p>
    <w:p w14:paraId="7C51769E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адаптация </w:t>
      </w:r>
      <w:r w:rsidR="002178CD" w:rsidRPr="00097621">
        <w:rPr>
          <w:color w:val="auto"/>
        </w:rPr>
        <w:t>обучающегося</w:t>
      </w:r>
      <w:r w:rsidRPr="00097621">
        <w:rPr>
          <w:color w:val="auto"/>
        </w:rPr>
        <w:t xml:space="preserve"> к реальным условиям работы на предприятиях и в организациях;</w:t>
      </w:r>
    </w:p>
    <w:p w14:paraId="5C4076B2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создание условий для практического применения знаний в области профессиональных, специализированных компьютерных и математических дисциплин;</w:t>
      </w:r>
    </w:p>
    <w:p w14:paraId="301668B3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формирование и совершенствование базовых профессиональных навыков и умений;</w:t>
      </w:r>
    </w:p>
    <w:p w14:paraId="66BB734A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диагностика пригодности </w:t>
      </w:r>
      <w:r w:rsidR="002178CD" w:rsidRPr="00097621">
        <w:rPr>
          <w:color w:val="auto"/>
        </w:rPr>
        <w:t>обучающегося</w:t>
      </w:r>
      <w:r w:rsidRPr="00097621">
        <w:rPr>
          <w:color w:val="auto"/>
        </w:rPr>
        <w:t xml:space="preserve"> к профессиональной деятельности;</w:t>
      </w:r>
    </w:p>
    <w:p w14:paraId="4042DD09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обеспечение успеха дальнейшей профессиональной карьеры.</w:t>
      </w:r>
    </w:p>
    <w:p w14:paraId="60268579" w14:textId="77777777" w:rsidR="00AF289B" w:rsidRPr="00097621" w:rsidRDefault="00AF289B" w:rsidP="0094627E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_Toc498943718"/>
      <w:r w:rsidRPr="00097621">
        <w:rPr>
          <w:rFonts w:ascii="Times New Roman" w:hAnsi="Times New Roman"/>
          <w:sz w:val="24"/>
          <w:szCs w:val="24"/>
        </w:rPr>
        <w:t>3. Место практики в структуре образовательной программы</w:t>
      </w:r>
      <w:bookmarkEnd w:id="2"/>
    </w:p>
    <w:p w14:paraId="40DB5FAE" w14:textId="77777777" w:rsidR="00AF289B" w:rsidRPr="00097621" w:rsidRDefault="00AF289B" w:rsidP="00AF289B">
      <w:pPr>
        <w:ind w:firstLine="709"/>
        <w:jc w:val="both"/>
      </w:pPr>
      <w:r w:rsidRPr="00097621">
        <w:t xml:space="preserve">Блок </w:t>
      </w:r>
      <w:r w:rsidR="00BB36C5" w:rsidRPr="00097621">
        <w:t xml:space="preserve">2. </w:t>
      </w:r>
      <w:r w:rsidRPr="00097621">
        <w:t>«Практик</w:t>
      </w:r>
      <w:r w:rsidR="006F3EAF" w:rsidRPr="00097621">
        <w:t>а</w:t>
      </w:r>
      <w:r w:rsidRPr="00097621">
        <w:t xml:space="preserve">», </w:t>
      </w:r>
      <w:r w:rsidR="00BB36C5" w:rsidRPr="00097621">
        <w:t>часть, формируемая участниками образовательных отношений</w:t>
      </w:r>
      <w:r w:rsidR="0094627E" w:rsidRPr="00097621">
        <w:t>.</w:t>
      </w:r>
    </w:p>
    <w:p w14:paraId="3AF25F31" w14:textId="77777777" w:rsidR="00AF289B" w:rsidRPr="00097621" w:rsidRDefault="00AF289B" w:rsidP="00AF289B">
      <w:pPr>
        <w:ind w:firstLine="709"/>
        <w:jc w:val="both"/>
      </w:pPr>
      <w:r w:rsidRPr="00097621">
        <w:t>При прохождении практики используются знания, умения и навыки, сформированные в ходе освоения всех дисциплин</w:t>
      </w:r>
      <w:r w:rsidR="006F3EAF" w:rsidRPr="00097621">
        <w:t xml:space="preserve"> (модулей)</w:t>
      </w:r>
      <w:r w:rsidRPr="00097621">
        <w:t xml:space="preserve"> и практик, предусмотренных ОП. Знания, умения и навыки, полученные в результате прохождения практики, используются для прохождения государственной итоговой аттестации: сдачи государственного экзамена, выполнения и защиты ВКР.</w:t>
      </w:r>
    </w:p>
    <w:p w14:paraId="7F3AB17D" w14:textId="77777777" w:rsidR="00AF289B" w:rsidRPr="00097621" w:rsidRDefault="00AF289B" w:rsidP="00BB36C5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_Toc498943719"/>
      <w:r w:rsidRPr="00097621">
        <w:rPr>
          <w:rFonts w:ascii="Times New Roman" w:hAnsi="Times New Roman"/>
          <w:sz w:val="24"/>
          <w:szCs w:val="24"/>
        </w:rPr>
        <w:t>4. Планируемые результаты обучения при прохождении практики, соотнесенные с результатами освоения образовательной программы</w:t>
      </w:r>
      <w:bookmarkEnd w:id="3"/>
    </w:p>
    <w:p w14:paraId="09B80EAF" w14:textId="77777777" w:rsidR="00643776" w:rsidRPr="00097621" w:rsidRDefault="00AF289B" w:rsidP="0094627E">
      <w:pPr>
        <w:ind w:firstLine="709"/>
        <w:jc w:val="both"/>
      </w:pPr>
      <w:r w:rsidRPr="00097621">
        <w:t xml:space="preserve">Процесс освоения программы практики направлен на получение (формирование) </w:t>
      </w:r>
      <w:r w:rsidR="00BB36C5" w:rsidRPr="00097621">
        <w:t xml:space="preserve">и совершенствование </w:t>
      </w:r>
      <w:r w:rsidR="002178CD" w:rsidRPr="00097621">
        <w:t>обучающимися</w:t>
      </w:r>
      <w:r w:rsidR="00643776" w:rsidRPr="00097621">
        <w:t xml:space="preserve"> </w:t>
      </w:r>
      <w:r w:rsidR="00BB36C5" w:rsidRPr="00097621">
        <w:t xml:space="preserve">ряда универсальных </w:t>
      </w:r>
      <w:r w:rsidR="00CE3F22" w:rsidRPr="00097621">
        <w:t>(УК-1–УК-6</w:t>
      </w:r>
      <w:r w:rsidR="0094627E" w:rsidRPr="00097621">
        <w:t>, УК-8</w:t>
      </w:r>
      <w:r w:rsidR="00D80151" w:rsidRPr="00097621">
        <w:t>-УК-10</w:t>
      </w:r>
      <w:r w:rsidR="00CE3F22" w:rsidRPr="00097621">
        <w:t xml:space="preserve">) </w:t>
      </w:r>
      <w:r w:rsidR="00BB36C5" w:rsidRPr="00097621">
        <w:t xml:space="preserve">и </w:t>
      </w:r>
      <w:r w:rsidR="00643776" w:rsidRPr="00097621">
        <w:t>профессиональных компетенций</w:t>
      </w:r>
      <w:r w:rsidR="00CE3F22" w:rsidRPr="00097621">
        <w:t xml:space="preserve"> (ПК-1–ПК-3)</w:t>
      </w:r>
      <w:r w:rsidR="00643776" w:rsidRPr="00097621">
        <w:t>. Ин</w:t>
      </w:r>
      <w:r w:rsidR="0094627E" w:rsidRPr="00097621">
        <w:t xml:space="preserve">дикаторы достижения компетенций </w:t>
      </w:r>
      <w:r w:rsidR="00643776" w:rsidRPr="00097621">
        <w:t xml:space="preserve">приведены в Приложении </w:t>
      </w:r>
      <w:r w:rsidR="00BB36C5" w:rsidRPr="00097621">
        <w:t>6</w:t>
      </w:r>
      <w:r w:rsidR="00643776" w:rsidRPr="00097621">
        <w:t>.</w:t>
      </w:r>
    </w:p>
    <w:p w14:paraId="7518163B" w14:textId="77777777" w:rsidR="00A22372" w:rsidRPr="00097621" w:rsidRDefault="00AF289B" w:rsidP="00A22372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</w:pPr>
      <w:r w:rsidRPr="00097621">
        <w:t xml:space="preserve">В результате освоения программы практики </w:t>
      </w:r>
      <w:r w:rsidR="002178CD" w:rsidRPr="00097621">
        <w:t>обучающийся</w:t>
      </w:r>
      <w:r w:rsidRPr="00097621">
        <w:t xml:space="preserve"> должен получить знания, умения и навыки, которые позволят сформировать соответствующие компетенции для его профессиональной деятельности</w:t>
      </w:r>
      <w:r w:rsidR="00A22372" w:rsidRPr="00097621">
        <w:t xml:space="preserve"> с учетом требований профессиональных стандартов:</w:t>
      </w:r>
    </w:p>
    <w:p w14:paraId="3819BA4A" w14:textId="79BCA65F" w:rsidR="0027127F" w:rsidRPr="00D85010" w:rsidRDefault="00643776" w:rsidP="0027127F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97621">
        <w:rPr>
          <w:szCs w:val="28"/>
        </w:rPr>
        <w:t xml:space="preserve">профессиональный стандарт </w:t>
      </w:r>
      <w:r w:rsidR="0027127F" w:rsidRPr="00D85010">
        <w:rPr>
          <w:color w:val="000000" w:themeColor="text1"/>
          <w:szCs w:val="28"/>
        </w:rPr>
        <w:t xml:space="preserve">«Специалист по информационным системам», утв.  приказом Министерством труда и социальной защиты РФ </w:t>
      </w:r>
      <w:r w:rsidR="0027127F">
        <w:rPr>
          <w:color w:val="000000" w:themeColor="text1"/>
          <w:szCs w:val="28"/>
        </w:rPr>
        <w:t>13 июля 2023</w:t>
      </w:r>
      <w:r w:rsidR="0027127F" w:rsidRPr="00D85010">
        <w:rPr>
          <w:color w:val="000000" w:themeColor="text1"/>
          <w:szCs w:val="28"/>
        </w:rPr>
        <w:t xml:space="preserve"> г. № </w:t>
      </w:r>
      <w:r w:rsidR="00DF2E29">
        <w:rPr>
          <w:color w:val="000000" w:themeColor="text1"/>
          <w:szCs w:val="28"/>
        </w:rPr>
        <w:t>58</w:t>
      </w:r>
      <w:r w:rsidR="0027127F">
        <w:rPr>
          <w:color w:val="000000" w:themeColor="text1"/>
          <w:szCs w:val="28"/>
        </w:rPr>
        <w:t>6</w:t>
      </w:r>
      <w:r w:rsidR="0027127F" w:rsidRPr="00D85010">
        <w:rPr>
          <w:color w:val="000000" w:themeColor="text1"/>
          <w:szCs w:val="28"/>
        </w:rPr>
        <w:t>н;</w:t>
      </w:r>
    </w:p>
    <w:p w14:paraId="4E0C6F3D" w14:textId="77777777" w:rsidR="00643776" w:rsidRPr="00097621" w:rsidRDefault="00643776" w:rsidP="00643776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97621">
        <w:rPr>
          <w:szCs w:val="28"/>
        </w:rPr>
        <w:lastRenderedPageBreak/>
        <w:t xml:space="preserve">профессиональный стандарт «Программист», утв.  приказом Министерством труда и социальной защиты РФ </w:t>
      </w:r>
      <w:r w:rsidR="005C00FF">
        <w:t>20</w:t>
      </w:r>
      <w:r w:rsidR="005C00FF" w:rsidRPr="004C0F3B">
        <w:t xml:space="preserve"> </w:t>
      </w:r>
      <w:r w:rsidR="005C00FF">
        <w:t>июля</w:t>
      </w:r>
      <w:r w:rsidR="005C00FF" w:rsidRPr="004C0F3B">
        <w:t xml:space="preserve"> 20</w:t>
      </w:r>
      <w:r w:rsidR="005C00FF">
        <w:t>22</w:t>
      </w:r>
      <w:r w:rsidR="005C00FF" w:rsidRPr="004C0F3B">
        <w:t xml:space="preserve"> г. №</w:t>
      </w:r>
      <w:r w:rsidR="005C00FF">
        <w:t xml:space="preserve"> 424</w:t>
      </w:r>
      <w:r w:rsidR="005C00FF" w:rsidRPr="004C0F3B">
        <w:t>н</w:t>
      </w:r>
      <w:r w:rsidRPr="00097621">
        <w:rPr>
          <w:szCs w:val="28"/>
        </w:rPr>
        <w:t>;</w:t>
      </w:r>
    </w:p>
    <w:p w14:paraId="4E146681" w14:textId="77777777" w:rsidR="00643776" w:rsidRPr="00097621" w:rsidRDefault="00643776" w:rsidP="00643776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97621">
        <w:rPr>
          <w:szCs w:val="28"/>
        </w:rPr>
        <w:t xml:space="preserve">профессиональный стандарт «Системный программист», утв.  Приказом Министерством труда и социальной защиты РФ </w:t>
      </w:r>
      <w:r w:rsidR="005C00FF">
        <w:t>29</w:t>
      </w:r>
      <w:r w:rsidR="005C00FF" w:rsidRPr="004C0F3B">
        <w:t xml:space="preserve"> </w:t>
      </w:r>
      <w:r w:rsidR="005C00FF">
        <w:t>сентября</w:t>
      </w:r>
      <w:r w:rsidR="005C00FF" w:rsidRPr="004C0F3B">
        <w:t xml:space="preserve"> 20</w:t>
      </w:r>
      <w:r w:rsidR="005C00FF">
        <w:t>20</w:t>
      </w:r>
      <w:r w:rsidR="005C00FF" w:rsidRPr="004C0F3B">
        <w:t xml:space="preserve"> г. №</w:t>
      </w:r>
      <w:r w:rsidR="005C00FF">
        <w:t xml:space="preserve"> </w:t>
      </w:r>
      <w:r w:rsidR="005C00FF" w:rsidRPr="004C0F3B">
        <w:t>6</w:t>
      </w:r>
      <w:r w:rsidR="005C00FF">
        <w:t>78</w:t>
      </w:r>
      <w:r w:rsidR="005C00FF" w:rsidRPr="004C0F3B">
        <w:t>н</w:t>
      </w:r>
      <w:r w:rsidRPr="00097621">
        <w:rPr>
          <w:szCs w:val="28"/>
        </w:rPr>
        <w:t>.</w:t>
      </w:r>
    </w:p>
    <w:p w14:paraId="7FAD398D" w14:textId="77777777" w:rsidR="00D82833" w:rsidRPr="00097621" w:rsidRDefault="00D82833" w:rsidP="00D82833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97621">
        <w:rPr>
          <w:color w:val="000000" w:themeColor="text1"/>
          <w:szCs w:val="28"/>
        </w:rPr>
        <w:t>Обучающиеся в рамках освоения компетенций в период практики должны:</w:t>
      </w:r>
    </w:p>
    <w:p w14:paraId="3385DC7F" w14:textId="77777777" w:rsidR="006F3EAF" w:rsidRPr="00097621" w:rsidRDefault="006F3EAF" w:rsidP="006F3EAF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  <w:szCs w:val="28"/>
        </w:rPr>
      </w:pPr>
      <w:r w:rsidRPr="00097621">
        <w:rPr>
          <w:i/>
          <w:color w:val="000000" w:themeColor="text1"/>
          <w:szCs w:val="28"/>
        </w:rPr>
        <w:t>знать:</w:t>
      </w:r>
    </w:p>
    <w:p w14:paraId="3168BACC" w14:textId="77777777" w:rsidR="006F3EAF" w:rsidRPr="00097621" w:rsidRDefault="006F3EAF" w:rsidP="006F3EAF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97621">
        <w:rPr>
          <w:color w:val="000000" w:themeColor="text1"/>
        </w:rPr>
        <w:t>о</w:t>
      </w:r>
      <w:r w:rsidRPr="00097621">
        <w:rPr>
          <w:color w:val="000000" w:themeColor="text1"/>
          <w:szCs w:val="28"/>
        </w:rPr>
        <w:t xml:space="preserve">сновные </w:t>
      </w:r>
      <w:r w:rsidRPr="00097621">
        <w:rPr>
          <w:color w:val="000000" w:themeColor="text1"/>
        </w:rPr>
        <w:t>руководящие</w:t>
      </w:r>
      <w:r w:rsidRPr="00097621">
        <w:rPr>
          <w:color w:val="000000" w:themeColor="text1"/>
          <w:szCs w:val="28"/>
        </w:rPr>
        <w:t xml:space="preserve"> нормативно-правовые документы для выполнения задания по практике, в том числе по безопасности профессиональной деятельности;</w:t>
      </w:r>
    </w:p>
    <w:p w14:paraId="19D2E29A" w14:textId="77777777" w:rsidR="00490C9B" w:rsidRPr="00097621" w:rsidRDefault="00490C9B" w:rsidP="00490C9B">
      <w:pPr>
        <w:ind w:firstLine="709"/>
        <w:jc w:val="both"/>
      </w:pPr>
      <w:r w:rsidRPr="00097621">
        <w:t>средства разработки программных продуктов, применяемые в профильной организации;</w:t>
      </w:r>
    </w:p>
    <w:p w14:paraId="4A4BF427" w14:textId="77777777" w:rsidR="00490C9B" w:rsidRPr="00097621" w:rsidRDefault="00490C9B" w:rsidP="00490C9B">
      <w:pPr>
        <w:ind w:firstLine="709"/>
        <w:jc w:val="both"/>
      </w:pPr>
      <w:r w:rsidRPr="00097621">
        <w:t>методологии разработки программного обеспечения и технологии программирования, применяемые в профильной организации;</w:t>
      </w:r>
    </w:p>
    <w:p w14:paraId="5EE25D93" w14:textId="77777777" w:rsidR="00490C9B" w:rsidRPr="00097621" w:rsidRDefault="00490C9B" w:rsidP="00490C9B">
      <w:pPr>
        <w:ind w:firstLine="709"/>
        <w:jc w:val="both"/>
      </w:pPr>
      <w:r w:rsidRPr="00097621">
        <w:t>методологии и технологии проектирования и использования баз данных, применяемые в профильной организации;</w:t>
      </w:r>
    </w:p>
    <w:p w14:paraId="2D2CAF57" w14:textId="77777777" w:rsidR="00490C9B" w:rsidRPr="00097621" w:rsidRDefault="00490C9B" w:rsidP="00490C9B">
      <w:pPr>
        <w:ind w:firstLine="709"/>
        <w:jc w:val="both"/>
      </w:pPr>
      <w:r w:rsidRPr="00097621">
        <w:t>языки формализации функциональных спецификаций, применяемые в профильной организации;</w:t>
      </w:r>
    </w:p>
    <w:p w14:paraId="264F5567" w14:textId="77777777" w:rsidR="00490C9B" w:rsidRPr="00097621" w:rsidRDefault="00490C9B" w:rsidP="00490C9B">
      <w:pPr>
        <w:ind w:firstLine="709"/>
        <w:jc w:val="both"/>
      </w:pPr>
      <w:r w:rsidRPr="00097621">
        <w:t>методы и приемы формализации задач, применяемые в профильной организации;</w:t>
      </w:r>
    </w:p>
    <w:p w14:paraId="4C8C1E1E" w14:textId="77777777" w:rsidR="00490C9B" w:rsidRPr="00097621" w:rsidRDefault="00490C9B" w:rsidP="00490C9B">
      <w:pPr>
        <w:ind w:firstLine="709"/>
        <w:jc w:val="both"/>
      </w:pPr>
      <w:r w:rsidRPr="00097621">
        <w:t>методы и средства проектирования программного обеспечения, применяемые в профильной организации;</w:t>
      </w:r>
    </w:p>
    <w:p w14:paraId="366C4C9A" w14:textId="77777777" w:rsidR="00490C9B" w:rsidRPr="00097621" w:rsidRDefault="00490C9B" w:rsidP="00490C9B">
      <w:pPr>
        <w:ind w:firstLine="709"/>
        <w:jc w:val="both"/>
      </w:pPr>
      <w:r w:rsidRPr="00097621">
        <w:t>методы и средства проектирования программных интерфейсов, применяемые в профильной организации;</w:t>
      </w:r>
    </w:p>
    <w:p w14:paraId="73C37267" w14:textId="77777777" w:rsidR="00490C9B" w:rsidRPr="00097621" w:rsidRDefault="00490C9B" w:rsidP="00490C9B">
      <w:pPr>
        <w:ind w:firstLine="709"/>
        <w:jc w:val="both"/>
      </w:pPr>
      <w:r w:rsidRPr="00097621">
        <w:t>методы и средства проектирования баз данных, применяемые в профильной организации;</w:t>
      </w:r>
    </w:p>
    <w:p w14:paraId="2C08DE0B" w14:textId="77777777" w:rsidR="00490C9B" w:rsidRPr="00097621" w:rsidRDefault="00490C9B" w:rsidP="00490C9B">
      <w:pPr>
        <w:ind w:firstLine="709"/>
        <w:jc w:val="both"/>
      </w:pPr>
      <w:r w:rsidRPr="00097621">
        <w:t>принципы построения архитектуры программного обеспечения и виды архитектуры программного обеспечения, применяемые в профильной организации;</w:t>
      </w:r>
    </w:p>
    <w:p w14:paraId="6B3B12F3" w14:textId="77777777" w:rsidR="00490C9B" w:rsidRPr="00097621" w:rsidRDefault="00490C9B" w:rsidP="00490C9B">
      <w:pPr>
        <w:ind w:firstLine="709"/>
        <w:jc w:val="both"/>
      </w:pPr>
      <w:r w:rsidRPr="00097621">
        <w:t>типовые решения, библиотеки программных модулей, шаблоны, классы объектов, используемые при разработке программного обеспечения в рамках индивидуального задания;</w:t>
      </w:r>
    </w:p>
    <w:p w14:paraId="5452F501" w14:textId="77777777" w:rsidR="00490C9B" w:rsidRPr="00097621" w:rsidRDefault="00490C9B" w:rsidP="00490C9B">
      <w:pPr>
        <w:ind w:firstLine="709"/>
        <w:jc w:val="both"/>
      </w:pPr>
      <w:r w:rsidRPr="00097621">
        <w:t>перечень и содержание сопроводительных методических материалов</w:t>
      </w:r>
      <w:r w:rsidR="00784226">
        <w:t>,</w:t>
      </w:r>
      <w:r w:rsidRPr="00097621">
        <w:t xml:space="preserve"> предусмотренных при разработке программного обеспечения в профильной организации, которые вы использовали в процессе практики;</w:t>
      </w:r>
    </w:p>
    <w:p w14:paraId="0D8E039A" w14:textId="77777777" w:rsidR="00D80151" w:rsidRPr="00097621" w:rsidRDefault="00D80151" w:rsidP="00D80151">
      <w:pPr>
        <w:ind w:firstLine="709"/>
        <w:jc w:val="both"/>
      </w:pPr>
      <w:r w:rsidRPr="00097621">
        <w:t>нормативные правовые и иные акты в сфере противодействия коррупции и практику их применения;</w:t>
      </w:r>
    </w:p>
    <w:p w14:paraId="1C2CF56D" w14:textId="77777777" w:rsidR="00490C9B" w:rsidRPr="00097621" w:rsidRDefault="00490C9B" w:rsidP="00490C9B">
      <w:pPr>
        <w:ind w:firstLine="709"/>
        <w:jc w:val="both"/>
        <w:rPr>
          <w:i/>
        </w:rPr>
      </w:pPr>
      <w:r w:rsidRPr="00097621">
        <w:rPr>
          <w:i/>
        </w:rPr>
        <w:t>уметь:</w:t>
      </w:r>
    </w:p>
    <w:p w14:paraId="03D01F35" w14:textId="77777777" w:rsidR="00FA7846" w:rsidRPr="00097621" w:rsidRDefault="00FA7846" w:rsidP="00FA7846">
      <w:pPr>
        <w:ind w:firstLine="709"/>
        <w:jc w:val="both"/>
      </w:pPr>
      <w:r w:rsidRPr="00097621">
        <w:t>проводить анализ исполнения требований;</w:t>
      </w:r>
    </w:p>
    <w:p w14:paraId="6249E81A" w14:textId="77777777" w:rsidR="00FA7846" w:rsidRPr="00097621" w:rsidRDefault="00FA7846" w:rsidP="00FA7846">
      <w:pPr>
        <w:ind w:firstLine="709"/>
        <w:jc w:val="both"/>
      </w:pPr>
      <w:r w:rsidRPr="00097621">
        <w:t>вырабатывать варианты реализации требований;</w:t>
      </w:r>
    </w:p>
    <w:p w14:paraId="485A21F5" w14:textId="77777777" w:rsidR="00FA7846" w:rsidRPr="00097621" w:rsidRDefault="00FA7846" w:rsidP="00FA7846">
      <w:pPr>
        <w:ind w:firstLine="709"/>
        <w:jc w:val="both"/>
      </w:pPr>
      <w:r w:rsidRPr="00097621">
        <w:t>проводить оценку и обоснование рекомендуемых решений;</w:t>
      </w:r>
    </w:p>
    <w:p w14:paraId="44D59F27" w14:textId="77777777" w:rsidR="00FA7846" w:rsidRPr="00097621" w:rsidRDefault="00FA7846" w:rsidP="00FA7846">
      <w:pPr>
        <w:ind w:firstLine="709"/>
        <w:jc w:val="both"/>
      </w:pPr>
      <w:r w:rsidRPr="00097621">
        <w:t>осуществлять коммуникации с заинтересованными сторонами;</w:t>
      </w:r>
    </w:p>
    <w:p w14:paraId="52476B44" w14:textId="77777777" w:rsidR="00FA7846" w:rsidRPr="00097621" w:rsidRDefault="00FA7846" w:rsidP="00FA7846">
      <w:pPr>
        <w:ind w:firstLine="709"/>
        <w:jc w:val="both"/>
      </w:pPr>
      <w:r w:rsidRPr="00097621">
        <w:t>выбирать средства реализации требований к программному обеспечению;</w:t>
      </w:r>
    </w:p>
    <w:p w14:paraId="18EAF037" w14:textId="77777777" w:rsidR="00FA7846" w:rsidRPr="00097621" w:rsidRDefault="00FA7846" w:rsidP="00FA7846">
      <w:pPr>
        <w:ind w:firstLine="709"/>
        <w:jc w:val="both"/>
      </w:pPr>
      <w:r w:rsidRPr="00097621">
        <w:t>вырабатывать варианты реализации программного обеспечения;</w:t>
      </w:r>
    </w:p>
    <w:p w14:paraId="080E1FA9" w14:textId="77777777" w:rsidR="00FA7846" w:rsidRPr="00097621" w:rsidRDefault="00FA7846" w:rsidP="00FA7846">
      <w:pPr>
        <w:ind w:firstLine="709"/>
        <w:jc w:val="both"/>
      </w:pPr>
      <w:r w:rsidRPr="00097621">
        <w:t>использовать существующие типовые решения и шаблоны проектирования программного обеспечения;</w:t>
      </w:r>
    </w:p>
    <w:p w14:paraId="20E15A48" w14:textId="77777777" w:rsidR="00FA7846" w:rsidRPr="00097621" w:rsidRDefault="00FA7846" w:rsidP="00FA7846">
      <w:pPr>
        <w:ind w:firstLine="709"/>
        <w:jc w:val="both"/>
      </w:pPr>
      <w:r w:rsidRPr="00097621">
        <w:t>применять методы и средства проектирования программного обеспечения, структур данных, баз данных, программных интерфейсов;</w:t>
      </w:r>
    </w:p>
    <w:p w14:paraId="0051455E" w14:textId="77777777" w:rsidR="00FA7846" w:rsidRPr="00097621" w:rsidRDefault="00FA7846" w:rsidP="00FA7846">
      <w:pPr>
        <w:ind w:firstLine="709"/>
        <w:jc w:val="both"/>
      </w:pPr>
      <w:r w:rsidRPr="00097621">
        <w:t>составлять инструкции и руководства пользователя, программиста и т.п. к разработанному программному обеспечению</w:t>
      </w:r>
      <w:r w:rsidR="00D82833" w:rsidRPr="00097621">
        <w:t>;</w:t>
      </w:r>
    </w:p>
    <w:p w14:paraId="48DEC605" w14:textId="77777777" w:rsidR="00D80151" w:rsidRPr="00097621" w:rsidRDefault="00D80151" w:rsidP="00FA7846">
      <w:pPr>
        <w:ind w:firstLine="709"/>
        <w:jc w:val="both"/>
      </w:pPr>
      <w:r w:rsidRPr="00097621">
        <w:t>соотносить экономическую теорию с конкретными ситуациями в профессиональной деятельности.</w:t>
      </w:r>
    </w:p>
    <w:p w14:paraId="255F815D" w14:textId="77777777" w:rsidR="00FA7846" w:rsidRPr="00097621" w:rsidRDefault="00FA7846" w:rsidP="00FA7846">
      <w:pPr>
        <w:ind w:firstLine="709"/>
        <w:jc w:val="both"/>
        <w:rPr>
          <w:i/>
        </w:rPr>
      </w:pPr>
      <w:r w:rsidRPr="00097621">
        <w:rPr>
          <w:i/>
        </w:rPr>
        <w:t>владеть навыками:</w:t>
      </w:r>
    </w:p>
    <w:p w14:paraId="5BF2A2F4" w14:textId="77777777" w:rsidR="00FA7846" w:rsidRPr="00097621" w:rsidRDefault="00FA7846" w:rsidP="00FA7846">
      <w:pPr>
        <w:ind w:firstLine="709"/>
        <w:jc w:val="both"/>
      </w:pPr>
      <w:r w:rsidRPr="00097621">
        <w:t>анализа возможностей реализации требований к программному обеспечению;</w:t>
      </w:r>
    </w:p>
    <w:p w14:paraId="06624023" w14:textId="77777777" w:rsidR="00FA7846" w:rsidRPr="00097621" w:rsidRDefault="00FA7846" w:rsidP="00FA7846">
      <w:pPr>
        <w:ind w:firstLine="709"/>
        <w:jc w:val="both"/>
      </w:pPr>
      <w:r w:rsidRPr="00097621">
        <w:t>оценки времени и трудоемкости реализации требований к программному обеспечению;</w:t>
      </w:r>
    </w:p>
    <w:p w14:paraId="02433BDC" w14:textId="77777777" w:rsidR="00FA7846" w:rsidRPr="00097621" w:rsidRDefault="00FA7846" w:rsidP="00FA7846">
      <w:pPr>
        <w:ind w:firstLine="709"/>
        <w:jc w:val="both"/>
      </w:pPr>
      <w:r w:rsidRPr="00097621">
        <w:lastRenderedPageBreak/>
        <w:t>согласования требований к программному обеспечению с заинтересованными сторонами;</w:t>
      </w:r>
    </w:p>
    <w:p w14:paraId="685C22CA" w14:textId="77777777" w:rsidR="00FA7846" w:rsidRPr="00097621" w:rsidRDefault="00FA7846" w:rsidP="00FA7846">
      <w:pPr>
        <w:ind w:firstLine="709"/>
        <w:jc w:val="both"/>
      </w:pPr>
      <w:r w:rsidRPr="00097621">
        <w:t>оценки и согласования сроков выполнения поставленных задач</w:t>
      </w:r>
    </w:p>
    <w:p w14:paraId="31AF7E3F" w14:textId="77777777" w:rsidR="00FA7846" w:rsidRPr="00097621" w:rsidRDefault="00FA7846" w:rsidP="00FA7846">
      <w:pPr>
        <w:ind w:firstLine="709"/>
        <w:jc w:val="both"/>
      </w:pPr>
      <w:r w:rsidRPr="00097621">
        <w:t>разработки и согласования технических спецификаций на программные компоненты и их взаимодействие с архитектором программного обеспечения;</w:t>
      </w:r>
    </w:p>
    <w:p w14:paraId="348AFFB8" w14:textId="77777777" w:rsidR="00FA7846" w:rsidRPr="00097621" w:rsidRDefault="00FA7846" w:rsidP="00FA7846">
      <w:pPr>
        <w:ind w:firstLine="709"/>
        <w:jc w:val="both"/>
      </w:pPr>
      <w:r w:rsidRPr="00097621">
        <w:t>разработки сопровождающей методической документации, инструкций и руководств</w:t>
      </w:r>
      <w:r w:rsidR="00D82833" w:rsidRPr="00097621">
        <w:t>;</w:t>
      </w:r>
      <w:r w:rsidRPr="00097621">
        <w:t xml:space="preserve"> </w:t>
      </w:r>
    </w:p>
    <w:p w14:paraId="5380FE99" w14:textId="77777777" w:rsidR="00FA7846" w:rsidRPr="00097621" w:rsidRDefault="00FA7846" w:rsidP="00FA7846">
      <w:pPr>
        <w:ind w:firstLine="709"/>
        <w:jc w:val="both"/>
      </w:pPr>
      <w:r w:rsidRPr="00097621">
        <w:t>распределения заданий между программистами в соответствии с техническими спецификациями;</w:t>
      </w:r>
    </w:p>
    <w:p w14:paraId="16B41BBC" w14:textId="77777777" w:rsidR="00FA7846" w:rsidRPr="00097621" w:rsidRDefault="00FA7846" w:rsidP="00FA7846">
      <w:pPr>
        <w:ind w:firstLine="709"/>
        <w:jc w:val="both"/>
      </w:pPr>
      <w:r w:rsidRPr="00097621">
        <w:t>осуществления контроля выполнения заданий;</w:t>
      </w:r>
    </w:p>
    <w:p w14:paraId="1698C135" w14:textId="77777777" w:rsidR="00FA7846" w:rsidRPr="00097621" w:rsidRDefault="00FA7846" w:rsidP="00FA7846">
      <w:pPr>
        <w:ind w:firstLine="709"/>
        <w:jc w:val="both"/>
      </w:pPr>
      <w:r w:rsidRPr="00097621">
        <w:t>формирования и предоставления отчетности в соответствии с установленными регламентами;</w:t>
      </w:r>
    </w:p>
    <w:p w14:paraId="7D38D3C9" w14:textId="77777777" w:rsidR="00FA7846" w:rsidRPr="00097621" w:rsidRDefault="00FA7846" w:rsidP="00FA7846">
      <w:pPr>
        <w:ind w:firstLine="709"/>
        <w:jc w:val="both"/>
      </w:pPr>
      <w:r w:rsidRPr="00097621">
        <w:t>разработки, изменения и согласования архитектуры программного обеспечения с системным аналитиком и архитектором программного обеспечения;</w:t>
      </w:r>
    </w:p>
    <w:p w14:paraId="0821B571" w14:textId="77777777" w:rsidR="00FA7846" w:rsidRPr="00097621" w:rsidRDefault="00FA7846" w:rsidP="00FA7846">
      <w:pPr>
        <w:ind w:firstLine="709"/>
        <w:jc w:val="both"/>
      </w:pPr>
      <w:r w:rsidRPr="00097621">
        <w:t>проектирования структур данных, баз данных и программных интерфейсов.</w:t>
      </w:r>
    </w:p>
    <w:p w14:paraId="103A676D" w14:textId="77777777" w:rsidR="00AF289B" w:rsidRPr="00097621" w:rsidRDefault="00AF289B" w:rsidP="0094627E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_Toc498943720"/>
      <w:r w:rsidRPr="00097621">
        <w:rPr>
          <w:rFonts w:ascii="Times New Roman" w:hAnsi="Times New Roman"/>
          <w:sz w:val="24"/>
          <w:szCs w:val="24"/>
        </w:rPr>
        <w:t>5. Структура и содержание практики</w:t>
      </w:r>
      <w:bookmarkEnd w:id="4"/>
    </w:p>
    <w:p w14:paraId="2B9E7CFE" w14:textId="77777777" w:rsidR="00487148" w:rsidRPr="00097621" w:rsidRDefault="00AF289B" w:rsidP="00487148">
      <w:pPr>
        <w:ind w:firstLine="709"/>
        <w:jc w:val="both"/>
      </w:pPr>
      <w:r w:rsidRPr="00097621">
        <w:t xml:space="preserve">Для освоения программы практики в учебном плане предусмотрено </w:t>
      </w:r>
      <w:r w:rsidR="006806E1" w:rsidRPr="00097621">
        <w:t>6</w:t>
      </w:r>
      <w:r w:rsidRPr="00097621">
        <w:t xml:space="preserve"> зачетных единиц. Продолжительность практики - </w:t>
      </w:r>
      <w:r w:rsidR="006806E1" w:rsidRPr="00097621">
        <w:t>4</w:t>
      </w:r>
      <w:r w:rsidRPr="00097621">
        <w:t xml:space="preserve"> недели/ </w:t>
      </w:r>
      <w:r w:rsidR="006806E1" w:rsidRPr="00097621">
        <w:t>216</w:t>
      </w:r>
      <w:r w:rsidRPr="00097621">
        <w:t xml:space="preserve"> академических часов. </w:t>
      </w:r>
      <w:r w:rsidR="00487148" w:rsidRPr="00097621">
        <w:t>Практика завершается зачетом с оценкой.</w:t>
      </w:r>
    </w:p>
    <w:p w14:paraId="7A2DDF2E" w14:textId="77777777" w:rsidR="00DE50AD" w:rsidRPr="00097621" w:rsidRDefault="00DE50AD" w:rsidP="00AF289B">
      <w:pPr>
        <w:ind w:firstLine="709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970"/>
        <w:gridCol w:w="2581"/>
        <w:gridCol w:w="1580"/>
        <w:gridCol w:w="1429"/>
        <w:gridCol w:w="1525"/>
      </w:tblGrid>
      <w:tr w:rsidR="0064252A" w:rsidRPr="00097621" w14:paraId="61F54F5C" w14:textId="77777777" w:rsidTr="0023156E">
        <w:trPr>
          <w:trHeight w:val="885"/>
          <w:tblHeader/>
          <w:jc w:val="center"/>
        </w:trPr>
        <w:tc>
          <w:tcPr>
            <w:tcW w:w="254" w:type="pct"/>
          </w:tcPr>
          <w:p w14:paraId="4CD7EFC8" w14:textId="77777777" w:rsidR="0064252A" w:rsidRPr="00097621" w:rsidRDefault="0064252A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№</w:t>
            </w:r>
          </w:p>
          <w:p w14:paraId="1316A01A" w14:textId="77777777" w:rsidR="0064252A" w:rsidRPr="00097621" w:rsidRDefault="0064252A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п/п</w:t>
            </w:r>
          </w:p>
        </w:tc>
        <w:tc>
          <w:tcPr>
            <w:tcW w:w="1031" w:type="pct"/>
            <w:tcMar>
              <w:top w:w="28" w:type="dxa"/>
              <w:left w:w="17" w:type="dxa"/>
              <w:right w:w="17" w:type="dxa"/>
            </w:tcMar>
          </w:tcPr>
          <w:p w14:paraId="6608D41E" w14:textId="77777777" w:rsidR="0064252A" w:rsidRPr="00097621" w:rsidRDefault="0064252A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Разделы (этапы) </w:t>
            </w:r>
          </w:p>
          <w:p w14:paraId="7BBE7875" w14:textId="77777777" w:rsidR="0064252A" w:rsidRPr="00097621" w:rsidRDefault="0064252A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практики</w:t>
            </w:r>
          </w:p>
        </w:tc>
        <w:tc>
          <w:tcPr>
            <w:tcW w:w="1350" w:type="pct"/>
          </w:tcPr>
          <w:p w14:paraId="5520207B" w14:textId="77777777" w:rsidR="0064252A" w:rsidRPr="00097621" w:rsidRDefault="0064252A" w:rsidP="002178CD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Виды работ на практике, включая самостоятельную работу обучающихся</w:t>
            </w:r>
          </w:p>
        </w:tc>
        <w:tc>
          <w:tcPr>
            <w:tcW w:w="827" w:type="pct"/>
          </w:tcPr>
          <w:p w14:paraId="4C8AF1D0" w14:textId="77777777" w:rsidR="0064252A" w:rsidRPr="00097621" w:rsidRDefault="0064252A" w:rsidP="00D80151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Трудоемкость, час</w:t>
            </w:r>
          </w:p>
        </w:tc>
        <w:tc>
          <w:tcPr>
            <w:tcW w:w="739" w:type="pct"/>
          </w:tcPr>
          <w:p w14:paraId="096B9E52" w14:textId="77777777" w:rsidR="0064252A" w:rsidRPr="00097621" w:rsidRDefault="0064252A" w:rsidP="00D80151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Трудоемкость на практическую подготовку и ИКР, час</w:t>
            </w:r>
          </w:p>
        </w:tc>
        <w:tc>
          <w:tcPr>
            <w:tcW w:w="798" w:type="pct"/>
          </w:tcPr>
          <w:p w14:paraId="00A55688" w14:textId="77777777" w:rsidR="0064252A" w:rsidRPr="00097621" w:rsidRDefault="0064252A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Формируемые компетенции</w:t>
            </w:r>
          </w:p>
        </w:tc>
      </w:tr>
      <w:tr w:rsidR="00C93858" w:rsidRPr="00097621" w14:paraId="4C2D3BB1" w14:textId="77777777" w:rsidTr="0023156E">
        <w:trPr>
          <w:jc w:val="center"/>
        </w:trPr>
        <w:tc>
          <w:tcPr>
            <w:tcW w:w="254" w:type="pct"/>
          </w:tcPr>
          <w:p w14:paraId="1AF25FDB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</w:t>
            </w:r>
          </w:p>
        </w:tc>
        <w:tc>
          <w:tcPr>
            <w:tcW w:w="1031" w:type="pct"/>
          </w:tcPr>
          <w:p w14:paraId="5F5414EC" w14:textId="77777777" w:rsidR="00C93858" w:rsidRPr="00097621" w:rsidRDefault="00C93858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Организация практики, подготовительный этап</w:t>
            </w:r>
          </w:p>
          <w:p w14:paraId="37B37CB3" w14:textId="77777777" w:rsidR="00C93858" w:rsidRPr="00097621" w:rsidRDefault="00C93858" w:rsidP="00C26453">
            <w:pPr>
              <w:rPr>
                <w:sz w:val="20"/>
                <w:szCs w:val="20"/>
              </w:rPr>
            </w:pPr>
          </w:p>
        </w:tc>
        <w:tc>
          <w:tcPr>
            <w:tcW w:w="1350" w:type="pct"/>
          </w:tcPr>
          <w:p w14:paraId="7BC3A622" w14:textId="77777777" w:rsidR="00C93858" w:rsidRPr="00097621" w:rsidRDefault="002743BD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C93858" w:rsidRPr="00097621">
              <w:rPr>
                <w:sz w:val="20"/>
                <w:szCs w:val="20"/>
              </w:rPr>
              <w:t xml:space="preserve">Оформление на практику, </w:t>
            </w:r>
            <w:r w:rsidR="00C93858" w:rsidRPr="00097621">
              <w:rPr>
                <w:sz w:val="20"/>
                <w:szCs w:val="20"/>
                <w:shd w:val="clear" w:color="auto" w:fill="FFFFFF"/>
              </w:rPr>
              <w:t>прохождение инструктажа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827" w:type="pct"/>
          </w:tcPr>
          <w:p w14:paraId="1BC94EA7" w14:textId="77777777" w:rsidR="00C93858" w:rsidRPr="00097621" w:rsidRDefault="006806E1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9</w:t>
            </w:r>
          </w:p>
        </w:tc>
        <w:tc>
          <w:tcPr>
            <w:tcW w:w="739" w:type="pct"/>
          </w:tcPr>
          <w:p w14:paraId="14DB3084" w14:textId="77777777" w:rsidR="00C93858" w:rsidRPr="00097621" w:rsidRDefault="00A16462" w:rsidP="006806E1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pct"/>
          </w:tcPr>
          <w:p w14:paraId="37E0F53F" w14:textId="77777777" w:rsidR="00C93858" w:rsidRPr="00097621" w:rsidRDefault="006806E1" w:rsidP="0094627E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</w:rPr>
              <w:t xml:space="preserve">УК-2, </w:t>
            </w:r>
            <w:r w:rsidR="0094627E" w:rsidRPr="00097621">
              <w:rPr>
                <w:sz w:val="20"/>
                <w:szCs w:val="20"/>
              </w:rPr>
              <w:t xml:space="preserve">УК-6, </w:t>
            </w:r>
            <w:r w:rsidRPr="00097621">
              <w:rPr>
                <w:sz w:val="20"/>
                <w:szCs w:val="20"/>
              </w:rPr>
              <w:t>УК-8</w:t>
            </w:r>
            <w:r w:rsidR="00D80151" w:rsidRPr="00097621">
              <w:rPr>
                <w:sz w:val="20"/>
                <w:szCs w:val="20"/>
              </w:rPr>
              <w:t>-УК-10</w:t>
            </w:r>
          </w:p>
        </w:tc>
      </w:tr>
      <w:tr w:rsidR="00C93858" w:rsidRPr="00097621" w14:paraId="52D47E92" w14:textId="77777777" w:rsidTr="0023156E">
        <w:trPr>
          <w:jc w:val="center"/>
        </w:trPr>
        <w:tc>
          <w:tcPr>
            <w:tcW w:w="254" w:type="pct"/>
          </w:tcPr>
          <w:p w14:paraId="7E57CBEA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</w:t>
            </w:r>
          </w:p>
        </w:tc>
        <w:tc>
          <w:tcPr>
            <w:tcW w:w="1031" w:type="pct"/>
          </w:tcPr>
          <w:p w14:paraId="0936CF51" w14:textId="77777777" w:rsidR="00C93858" w:rsidRPr="00097621" w:rsidRDefault="00C93858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350" w:type="pct"/>
          </w:tcPr>
          <w:p w14:paraId="16BBFAEB" w14:textId="77777777" w:rsidR="00C93858" w:rsidRPr="00097621" w:rsidRDefault="00C93858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827" w:type="pct"/>
          </w:tcPr>
          <w:p w14:paraId="4495CE74" w14:textId="77777777" w:rsidR="00C93858" w:rsidRPr="00097621" w:rsidRDefault="006806E1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180</w:t>
            </w:r>
          </w:p>
        </w:tc>
        <w:tc>
          <w:tcPr>
            <w:tcW w:w="739" w:type="pct"/>
          </w:tcPr>
          <w:p w14:paraId="421E241D" w14:textId="77777777" w:rsidR="00C93858" w:rsidRPr="00097621" w:rsidRDefault="00A16462" w:rsidP="006806E1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798" w:type="pct"/>
          </w:tcPr>
          <w:p w14:paraId="195C3C90" w14:textId="77777777" w:rsidR="00CE3F22" w:rsidRPr="00097621" w:rsidRDefault="00CE3F22" w:rsidP="006806E1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УК-1–УК-6;</w:t>
            </w:r>
            <w:r w:rsidR="0094627E" w:rsidRPr="00097621">
              <w:rPr>
                <w:sz w:val="20"/>
                <w:szCs w:val="20"/>
              </w:rPr>
              <w:t xml:space="preserve"> </w:t>
            </w:r>
            <w:r w:rsidR="00D80151" w:rsidRPr="00097621">
              <w:rPr>
                <w:sz w:val="20"/>
                <w:szCs w:val="20"/>
              </w:rPr>
              <w:t>УК-8-УК-10</w:t>
            </w:r>
            <w:r w:rsidR="0094627E" w:rsidRPr="00097621">
              <w:rPr>
                <w:sz w:val="20"/>
                <w:szCs w:val="20"/>
              </w:rPr>
              <w:t>;</w:t>
            </w:r>
          </w:p>
          <w:p w14:paraId="028C137E" w14:textId="77777777" w:rsidR="00C93858" w:rsidRPr="00097621" w:rsidRDefault="00CE3F22" w:rsidP="006806E1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ПК-1–ПК-3</w:t>
            </w:r>
          </w:p>
        </w:tc>
      </w:tr>
      <w:tr w:rsidR="00C93858" w:rsidRPr="00097621" w14:paraId="4DE52BD3" w14:textId="77777777" w:rsidTr="0023156E">
        <w:trPr>
          <w:trHeight w:val="223"/>
          <w:jc w:val="center"/>
        </w:trPr>
        <w:tc>
          <w:tcPr>
            <w:tcW w:w="254" w:type="pct"/>
          </w:tcPr>
          <w:p w14:paraId="3D0890EA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3</w:t>
            </w:r>
          </w:p>
        </w:tc>
        <w:tc>
          <w:tcPr>
            <w:tcW w:w="1031" w:type="pct"/>
          </w:tcPr>
          <w:p w14:paraId="0CAC44BE" w14:textId="77777777" w:rsidR="00C93858" w:rsidRPr="00097621" w:rsidRDefault="00C93858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1350" w:type="pct"/>
          </w:tcPr>
          <w:p w14:paraId="47D5D76F" w14:textId="77777777" w:rsidR="00C93858" w:rsidRPr="00097621" w:rsidRDefault="00C93858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827" w:type="pct"/>
          </w:tcPr>
          <w:p w14:paraId="71B68FD1" w14:textId="77777777" w:rsidR="00C93858" w:rsidRPr="00097621" w:rsidRDefault="00C93858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739" w:type="pct"/>
          </w:tcPr>
          <w:p w14:paraId="03B8449C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4F2CB591" w14:textId="77777777" w:rsidR="0094627E" w:rsidRPr="00097621" w:rsidRDefault="00CE3F22" w:rsidP="0094627E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УК-1–УК-6;</w:t>
            </w:r>
            <w:r w:rsidR="0094627E" w:rsidRPr="00097621">
              <w:rPr>
                <w:sz w:val="20"/>
                <w:szCs w:val="20"/>
              </w:rPr>
              <w:t xml:space="preserve"> </w:t>
            </w:r>
            <w:r w:rsidR="00D80151" w:rsidRPr="00097621">
              <w:rPr>
                <w:sz w:val="20"/>
                <w:szCs w:val="20"/>
              </w:rPr>
              <w:t>УК-8-УК-10</w:t>
            </w:r>
            <w:r w:rsidR="0094627E" w:rsidRPr="00097621">
              <w:rPr>
                <w:sz w:val="20"/>
                <w:szCs w:val="20"/>
              </w:rPr>
              <w:t>;</w:t>
            </w:r>
          </w:p>
          <w:p w14:paraId="013E4B8E" w14:textId="77777777" w:rsidR="00C93858" w:rsidRPr="00097621" w:rsidRDefault="00CE3F22" w:rsidP="00CE3F22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ПК-1–ПК-3</w:t>
            </w:r>
          </w:p>
        </w:tc>
      </w:tr>
      <w:tr w:rsidR="00C93858" w:rsidRPr="00097621" w14:paraId="6E361287" w14:textId="77777777" w:rsidTr="0023156E">
        <w:trPr>
          <w:jc w:val="center"/>
        </w:trPr>
        <w:tc>
          <w:tcPr>
            <w:tcW w:w="254" w:type="pct"/>
          </w:tcPr>
          <w:p w14:paraId="6BCF220E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4</w:t>
            </w:r>
          </w:p>
        </w:tc>
        <w:tc>
          <w:tcPr>
            <w:tcW w:w="1031" w:type="pct"/>
          </w:tcPr>
          <w:p w14:paraId="045A67AE" w14:textId="77777777" w:rsidR="00C93858" w:rsidRPr="00097621" w:rsidRDefault="002743BD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1350" w:type="pct"/>
          </w:tcPr>
          <w:p w14:paraId="1B48239A" w14:textId="77777777" w:rsidR="00C93858" w:rsidRPr="00097621" w:rsidRDefault="00C93858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827" w:type="pct"/>
          </w:tcPr>
          <w:p w14:paraId="398A96EC" w14:textId="77777777" w:rsidR="00C93858" w:rsidRPr="00097621" w:rsidRDefault="00C93858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39" w:type="pct"/>
          </w:tcPr>
          <w:p w14:paraId="14CCBC9F" w14:textId="77777777" w:rsidR="00C93858" w:rsidRPr="00097621" w:rsidRDefault="00A16462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8" w:type="pct"/>
          </w:tcPr>
          <w:p w14:paraId="0D6CCDEC" w14:textId="77777777" w:rsidR="00CE3F22" w:rsidRPr="00097621" w:rsidRDefault="00CE3F22" w:rsidP="0094627E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УК-1–УК-6;</w:t>
            </w:r>
            <w:r w:rsidR="0094627E" w:rsidRPr="00097621">
              <w:rPr>
                <w:sz w:val="20"/>
                <w:szCs w:val="20"/>
              </w:rPr>
              <w:t xml:space="preserve"> </w:t>
            </w:r>
            <w:r w:rsidR="00D80151" w:rsidRPr="00097621">
              <w:rPr>
                <w:sz w:val="20"/>
                <w:szCs w:val="20"/>
              </w:rPr>
              <w:t>УК-8-УК-10</w:t>
            </w:r>
            <w:r w:rsidR="0094627E" w:rsidRPr="00097621">
              <w:rPr>
                <w:sz w:val="20"/>
                <w:szCs w:val="20"/>
              </w:rPr>
              <w:t>;</w:t>
            </w:r>
          </w:p>
          <w:p w14:paraId="22248604" w14:textId="77777777" w:rsidR="00C93858" w:rsidRPr="00097621" w:rsidRDefault="00CE3F22" w:rsidP="00CE3F22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ПК-1–ПК-3</w:t>
            </w:r>
          </w:p>
        </w:tc>
      </w:tr>
      <w:tr w:rsidR="00C93858" w:rsidRPr="00097621" w14:paraId="467D3E9D" w14:textId="77777777" w:rsidTr="0023156E">
        <w:trPr>
          <w:jc w:val="center"/>
        </w:trPr>
        <w:tc>
          <w:tcPr>
            <w:tcW w:w="254" w:type="pct"/>
          </w:tcPr>
          <w:p w14:paraId="2B71C566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14:paraId="46AE9360" w14:textId="77777777" w:rsidR="00C93858" w:rsidRPr="00097621" w:rsidRDefault="00C93858" w:rsidP="00C26453">
            <w:pPr>
              <w:jc w:val="righ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ИТОГО</w:t>
            </w:r>
          </w:p>
        </w:tc>
        <w:tc>
          <w:tcPr>
            <w:tcW w:w="1350" w:type="pct"/>
          </w:tcPr>
          <w:p w14:paraId="3258A1FE" w14:textId="77777777" w:rsidR="00C93858" w:rsidRPr="00097621" w:rsidRDefault="00C93858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14:paraId="0D4B5821" w14:textId="77777777" w:rsidR="00C93858" w:rsidRPr="00097621" w:rsidRDefault="002178CD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216</w:t>
            </w:r>
          </w:p>
        </w:tc>
        <w:tc>
          <w:tcPr>
            <w:tcW w:w="739" w:type="pct"/>
          </w:tcPr>
          <w:p w14:paraId="1E80AF13" w14:textId="77777777" w:rsidR="00C93858" w:rsidRPr="00097621" w:rsidRDefault="00A16462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164</w:t>
            </w:r>
          </w:p>
        </w:tc>
        <w:tc>
          <w:tcPr>
            <w:tcW w:w="798" w:type="pct"/>
          </w:tcPr>
          <w:p w14:paraId="49C93183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C93858" w:rsidRPr="00097621" w14:paraId="3AD7E3B5" w14:textId="77777777" w:rsidTr="0023156E">
        <w:trPr>
          <w:jc w:val="center"/>
        </w:trPr>
        <w:tc>
          <w:tcPr>
            <w:tcW w:w="254" w:type="pct"/>
          </w:tcPr>
          <w:p w14:paraId="4DD7E693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pct"/>
          </w:tcPr>
          <w:p w14:paraId="6EB57190" w14:textId="77777777" w:rsidR="00C93858" w:rsidRPr="00097621" w:rsidRDefault="00C93858" w:rsidP="00C26453">
            <w:pPr>
              <w:jc w:val="righ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ИТОГО, </w:t>
            </w:r>
            <w:proofErr w:type="spellStart"/>
            <w:r w:rsidRPr="00097621">
              <w:rPr>
                <w:sz w:val="20"/>
                <w:szCs w:val="20"/>
              </w:rPr>
              <w:t>з.е</w:t>
            </w:r>
            <w:proofErr w:type="spellEnd"/>
            <w:r w:rsidRPr="00097621">
              <w:rPr>
                <w:sz w:val="20"/>
                <w:szCs w:val="20"/>
              </w:rPr>
              <w:t>.</w:t>
            </w:r>
          </w:p>
        </w:tc>
        <w:tc>
          <w:tcPr>
            <w:tcW w:w="1350" w:type="pct"/>
          </w:tcPr>
          <w:p w14:paraId="41D28B30" w14:textId="77777777" w:rsidR="00C93858" w:rsidRPr="00097621" w:rsidRDefault="00C93858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7" w:type="pct"/>
          </w:tcPr>
          <w:p w14:paraId="45327D3D" w14:textId="77777777" w:rsidR="00C93858" w:rsidRPr="00097621" w:rsidRDefault="002178CD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6</w:t>
            </w:r>
          </w:p>
        </w:tc>
        <w:tc>
          <w:tcPr>
            <w:tcW w:w="739" w:type="pct"/>
          </w:tcPr>
          <w:p w14:paraId="3CFB6DF8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pct"/>
          </w:tcPr>
          <w:p w14:paraId="14B690A6" w14:textId="77777777" w:rsidR="00C93858" w:rsidRPr="00097621" w:rsidRDefault="00C93858" w:rsidP="00C264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476176" w14:textId="77777777" w:rsidR="00DE50AD" w:rsidRPr="00097621" w:rsidRDefault="00DE50AD" w:rsidP="00AF289B">
      <w:pPr>
        <w:pStyle w:val="af3"/>
        <w:spacing w:after="0" w:line="240" w:lineRule="auto"/>
        <w:ind w:left="0" w:firstLine="709"/>
        <w:jc w:val="both"/>
        <w:rPr>
          <w:color w:val="auto"/>
          <w:lang w:eastAsia="ru-RU"/>
        </w:rPr>
      </w:pPr>
    </w:p>
    <w:p w14:paraId="5872A303" w14:textId="77777777" w:rsidR="00AF289B" w:rsidRPr="00097621" w:rsidRDefault="00AF289B" w:rsidP="00AF289B">
      <w:pPr>
        <w:pStyle w:val="af3"/>
        <w:spacing w:after="0" w:line="240" w:lineRule="auto"/>
        <w:ind w:left="0" w:firstLine="709"/>
        <w:jc w:val="both"/>
        <w:rPr>
          <w:color w:val="auto"/>
          <w:lang w:eastAsia="ru-RU"/>
        </w:rPr>
      </w:pPr>
      <w:r w:rsidRPr="00097621">
        <w:rPr>
          <w:color w:val="auto"/>
          <w:lang w:eastAsia="ru-RU"/>
        </w:rPr>
        <w:t xml:space="preserve">Конкретное содержание практики разрабатывается руководителем практики от кафедры, ответственной за организацию и проведение практики совместно с руководителем практики от профильной организации. Содержание практики отражается в </w:t>
      </w:r>
      <w:r w:rsidRPr="00097621">
        <w:rPr>
          <w:color w:val="auto"/>
          <w:lang w:eastAsia="ru-RU"/>
        </w:rPr>
        <w:lastRenderedPageBreak/>
        <w:t>задании на практику студенту-практиканту (Приложение 2). Задание должно соответствовать утвержденной теме ВКР.</w:t>
      </w:r>
    </w:p>
    <w:p w14:paraId="40E49E4E" w14:textId="77777777" w:rsidR="00AF289B" w:rsidRPr="00097621" w:rsidRDefault="00AF289B" w:rsidP="00AF289B">
      <w:pPr>
        <w:pStyle w:val="af3"/>
        <w:spacing w:after="0" w:line="240" w:lineRule="auto"/>
        <w:ind w:left="0" w:firstLine="709"/>
        <w:jc w:val="both"/>
        <w:rPr>
          <w:color w:val="auto"/>
          <w:lang w:eastAsia="ru-RU"/>
        </w:rPr>
      </w:pPr>
      <w:r w:rsidRPr="00097621">
        <w:rPr>
          <w:color w:val="auto"/>
          <w:lang w:eastAsia="ru-RU"/>
        </w:rPr>
        <w:t xml:space="preserve"> Задание на практику должно предусматривать достижение планируемых результатов обучения при прохождении практики, соотнесенных с результатами освоения образовательной программы. Задание на практику формулируется с учетом особенностей и характера деятельности профильной организации. В нем должно быть предусмотрено решение </w:t>
      </w:r>
      <w:r w:rsidR="002178CD" w:rsidRPr="00097621">
        <w:rPr>
          <w:color w:val="auto"/>
          <w:lang w:eastAsia="ru-RU"/>
        </w:rPr>
        <w:t>обучающимся</w:t>
      </w:r>
      <w:r w:rsidRPr="00097621">
        <w:rPr>
          <w:color w:val="auto"/>
          <w:lang w:eastAsia="ru-RU"/>
        </w:rPr>
        <w:t xml:space="preserve"> следующих задач:</w:t>
      </w:r>
    </w:p>
    <w:p w14:paraId="1D99E59D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обоснование актуальности темы ВКР, ее теоретической и практической ценности для профильного предприятия или организации;</w:t>
      </w:r>
    </w:p>
    <w:p w14:paraId="340A7241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проведение всестороннего анализа собранных материалов и данных по теме ВКР, </w:t>
      </w:r>
      <w:r w:rsidRPr="00097621">
        <w:t>состояния дел с решением проблемы и</w:t>
      </w:r>
      <w:r w:rsidRPr="00097621">
        <w:rPr>
          <w:color w:val="auto"/>
        </w:rPr>
        <w:t xml:space="preserve"> формулировка основных задач, решаемых в ВКР, формализация требований к программному обеспечению;</w:t>
      </w:r>
      <w:r w:rsidRPr="00097621">
        <w:t xml:space="preserve"> </w:t>
      </w:r>
    </w:p>
    <w:p w14:paraId="0FCE06A0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формулировка выводов и обоснование методов, процедур исследования, принимаемых решений по рассматриваемым вариантам и средствам достижения поставленных целей ВКР;</w:t>
      </w:r>
    </w:p>
    <w:p w14:paraId="6DE0E7E3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t>использование для решения научных и инженерных проблем ВКР современных и перспективных средств разработки программных продуктов, методологий и технологий проектирования программного обеспечения, баз данных и интерфейсов, средств автоматизации разработки, а также технических средств вычислительной, коммуникационной и другой техники с обоснованием их применимости;</w:t>
      </w:r>
    </w:p>
    <w:p w14:paraId="682CDF68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lang w:eastAsia="ru-RU"/>
        </w:rPr>
      </w:pPr>
      <w:r w:rsidRPr="00097621">
        <w:rPr>
          <w:color w:val="auto"/>
        </w:rPr>
        <w:t xml:space="preserve">реализацию (полностью или частично) принятых решений. </w:t>
      </w:r>
    </w:p>
    <w:p w14:paraId="1C838102" w14:textId="77777777" w:rsidR="00AF289B" w:rsidRPr="00097621" w:rsidRDefault="00AF289B" w:rsidP="00AF289B">
      <w:pPr>
        <w:pStyle w:val="af3"/>
        <w:spacing w:after="0" w:line="240" w:lineRule="auto"/>
        <w:ind w:left="0" w:firstLine="709"/>
        <w:contextualSpacing w:val="0"/>
        <w:jc w:val="both"/>
        <w:rPr>
          <w:color w:val="auto"/>
        </w:rPr>
      </w:pPr>
      <w:bookmarkStart w:id="5" w:name="_Toc498943721"/>
      <w:r w:rsidRPr="00097621">
        <w:rPr>
          <w:color w:val="auto"/>
        </w:rPr>
        <w:t>Рабочий график  (план) проведения практики согласуется с руководителем от профильной организации (Приложение 4</w:t>
      </w:r>
      <w:r w:rsidRPr="00097621">
        <w:rPr>
          <w:color w:val="auto"/>
          <w:lang w:eastAsia="ru-RU"/>
        </w:rPr>
        <w:t>).</w:t>
      </w:r>
    </w:p>
    <w:p w14:paraId="7BF8F69A" w14:textId="77777777" w:rsidR="00AF289B" w:rsidRPr="00097621" w:rsidRDefault="00AF289B" w:rsidP="00AF289B">
      <w:pPr>
        <w:pStyle w:val="1"/>
        <w:ind w:firstLine="720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6. Форма отчётности по практике</w:t>
      </w:r>
      <w:bookmarkEnd w:id="5"/>
    </w:p>
    <w:p w14:paraId="191959B9" w14:textId="77777777" w:rsidR="00AF289B" w:rsidRPr="00097621" w:rsidRDefault="00AF289B" w:rsidP="00AF289B">
      <w:pPr>
        <w:ind w:firstLine="709"/>
        <w:jc w:val="both"/>
      </w:pPr>
      <w:r w:rsidRPr="00097621">
        <w:t xml:space="preserve">Формой аттестации практики является зачет с оценкой (дифференцированный зачет). По итогам зачета </w:t>
      </w:r>
      <w:r w:rsidR="002178CD" w:rsidRPr="00097621">
        <w:t>обучающемуся</w:t>
      </w:r>
      <w:r w:rsidRPr="00097621">
        <w:t xml:space="preserve"> могут быть выставлены оценки «отлично», «хорошо», «удовлетворительно» и «неудовлетворительно».</w:t>
      </w:r>
    </w:p>
    <w:p w14:paraId="7C93D7B5" w14:textId="77777777" w:rsidR="00AF289B" w:rsidRPr="00097621" w:rsidRDefault="00AF289B" w:rsidP="00AF289B">
      <w:pPr>
        <w:ind w:firstLine="709"/>
        <w:jc w:val="both"/>
      </w:pPr>
      <w:r w:rsidRPr="00097621">
        <w:t xml:space="preserve">Для проверки качества прохождения практики, а также полученных знаний, умений и навыков, </w:t>
      </w:r>
      <w:r w:rsidR="002178CD" w:rsidRPr="00097621">
        <w:t>обучающиеся</w:t>
      </w:r>
      <w:r w:rsidRPr="00097621">
        <w:t xml:space="preserve"> должны представить руководителю практики от кафедры следующие материалы и документы:</w:t>
      </w:r>
    </w:p>
    <w:p w14:paraId="4EC74239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путевку </w:t>
      </w:r>
      <w:r w:rsidR="00457F15" w:rsidRPr="00097621">
        <w:rPr>
          <w:color w:val="000000" w:themeColor="text1"/>
        </w:rPr>
        <w:t>обучающегося</w:t>
      </w:r>
      <w:r w:rsidRPr="00097621">
        <w:rPr>
          <w:color w:val="auto"/>
        </w:rPr>
        <w:t xml:space="preserve">-практиканта, оформленную в соответствии с требованиями и содержащую: отзыв от профильной организации, в которой проходила практика; описание проделанной </w:t>
      </w:r>
      <w:r w:rsidR="002178CD" w:rsidRPr="00097621">
        <w:rPr>
          <w:color w:val="auto"/>
        </w:rPr>
        <w:t>обучающимся работы</w:t>
      </w:r>
      <w:r w:rsidRPr="00097621">
        <w:rPr>
          <w:color w:val="auto"/>
        </w:rPr>
        <w:t>; общую оценку качества его подготовки, умения контактировать с людьми и анализировать ситуацию, умения работать со статистическими данными и т.д.;</w:t>
      </w:r>
    </w:p>
    <w:p w14:paraId="4D446E21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отчет </w:t>
      </w:r>
      <w:r w:rsidR="002178CD" w:rsidRPr="00097621">
        <w:rPr>
          <w:color w:val="auto"/>
        </w:rPr>
        <w:t>обучающегося</w:t>
      </w:r>
      <w:r w:rsidRPr="00097621">
        <w:rPr>
          <w:color w:val="auto"/>
        </w:rPr>
        <w:t xml:space="preserve"> о проделанной работе во время прохождения практики с указанием полученных новых знаний, умений и навыков (Приложение 3).</w:t>
      </w:r>
    </w:p>
    <w:p w14:paraId="5541D7A1" w14:textId="77777777" w:rsidR="00AF289B" w:rsidRPr="00097621" w:rsidRDefault="00AF289B" w:rsidP="00AF289B">
      <w:pPr>
        <w:ind w:firstLine="709"/>
        <w:jc w:val="both"/>
      </w:pPr>
      <w:r w:rsidRPr="00097621">
        <w:t xml:space="preserve">Отчёт </w:t>
      </w:r>
      <w:r w:rsidR="002178CD" w:rsidRPr="00097621">
        <w:t>обучающегося</w:t>
      </w:r>
      <w:r w:rsidRPr="00097621">
        <w:t xml:space="preserve"> по практике должен быть оформлен в соответствии с межгосударственным стандартом ГОСТ 7.32-20</w:t>
      </w:r>
      <w:r w:rsidR="008614CF" w:rsidRPr="00097621">
        <w:t>17</w:t>
      </w:r>
      <w:r w:rsidRPr="00097621">
        <w:t xml:space="preserve">. Отчет </w:t>
      </w:r>
      <w:r w:rsidR="002178CD" w:rsidRPr="00097621">
        <w:t xml:space="preserve">обучающегося </w:t>
      </w:r>
      <w:r w:rsidRPr="00097621">
        <w:t>по практике рецензируется и оценивается руководителем практики от кафедры, ответственной за организацию и проведение практики. Отчет защищается перед руководителем практики от кафедры и заведующим кафедрой.</w:t>
      </w:r>
    </w:p>
    <w:p w14:paraId="59FA2E0D" w14:textId="77777777" w:rsidR="00AF289B" w:rsidRPr="00097621" w:rsidRDefault="00AF289B" w:rsidP="00AF289B">
      <w:pPr>
        <w:ind w:firstLine="709"/>
        <w:jc w:val="both"/>
      </w:pPr>
      <w:r w:rsidRPr="00097621">
        <w:t xml:space="preserve">В отчете представляются результаты практики в соответствии с заданием на практику.  При написании отчета рекомендуется придерживаться структуры ВКР, которая предусматривает вводную, аналитическую, проектно-конструкторскую и экспериментальную части, выводы, ссылки на литературу и ресурсы сети Интернет. </w:t>
      </w:r>
      <w:r w:rsidR="002178CD" w:rsidRPr="00097621">
        <w:t>Обучающемуся</w:t>
      </w:r>
      <w:r w:rsidRPr="00097621">
        <w:t xml:space="preserve"> следует иметь в виду, что материалы, представленные в отчете, будут дополняться и дорабатываться в процессе выполнения ВКР. Объем проработки и содержание каждой части отчета обсуждается с руководителями практики.</w:t>
      </w:r>
    </w:p>
    <w:p w14:paraId="6DC59E82" w14:textId="77777777" w:rsidR="00AF289B" w:rsidRPr="00097621" w:rsidRDefault="00AF289B" w:rsidP="00AF289B">
      <w:pPr>
        <w:ind w:firstLine="709"/>
        <w:jc w:val="both"/>
      </w:pPr>
      <w:r w:rsidRPr="00097621">
        <w:lastRenderedPageBreak/>
        <w:t xml:space="preserve">Отчет </w:t>
      </w:r>
      <w:r w:rsidR="002178CD" w:rsidRPr="00097621">
        <w:t xml:space="preserve">обучающегося </w:t>
      </w:r>
      <w:r w:rsidRPr="00097621">
        <w:t>по практике рецензируется и оценивается руководителем практики от кафедры, ответственной за организацию и проведение практики, и руководителем практики от профильной организации. Отчеты защищается перед руководителем практики от кафедры и заведующим кафедрой.</w:t>
      </w:r>
    </w:p>
    <w:p w14:paraId="515ECFBF" w14:textId="77777777" w:rsidR="00AF289B" w:rsidRPr="00097621" w:rsidRDefault="00AF289B" w:rsidP="004D386C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Toc498943722"/>
      <w:r w:rsidRPr="00097621">
        <w:rPr>
          <w:rFonts w:ascii="Times New Roman" w:hAnsi="Times New Roman"/>
          <w:sz w:val="24"/>
          <w:szCs w:val="24"/>
        </w:rPr>
        <w:t>7. Фонд оценочных средств для проведения промежуточной аттестации обучающихся по практике</w:t>
      </w:r>
      <w:bookmarkEnd w:id="6"/>
    </w:p>
    <w:p w14:paraId="3D54A93B" w14:textId="77777777" w:rsidR="00AF289B" w:rsidRPr="00097621" w:rsidRDefault="00AF289B" w:rsidP="00AF289B">
      <w:pPr>
        <w:ind w:firstLine="709"/>
        <w:jc w:val="both"/>
      </w:pPr>
      <w:r w:rsidRPr="00097621">
        <w:t xml:space="preserve">В процессе прохождения практики </w:t>
      </w:r>
      <w:r w:rsidR="002178CD" w:rsidRPr="00097621">
        <w:t>обучающимся</w:t>
      </w:r>
      <w:r w:rsidRPr="00097621">
        <w:t xml:space="preserve"> ведется дневник практики, в котором фиксируется вид и продолжительность деятельности в процессе выполнения задания по практике. Дневник является неотъемлемой частью отчета по практике (Приложение 5). Рабочими документами для составления отчета также служат рабочие материалы и документы профильной организации по теме ВКР, разрешенные для изучения и использования </w:t>
      </w:r>
      <w:r w:rsidR="002178CD" w:rsidRPr="00097621">
        <w:t>обучающемуся</w:t>
      </w:r>
      <w:r w:rsidRPr="00097621">
        <w:t xml:space="preserve">. </w:t>
      </w:r>
    </w:p>
    <w:p w14:paraId="73ED03EA" w14:textId="77777777" w:rsidR="00AF289B" w:rsidRPr="00097621" w:rsidRDefault="00AF289B" w:rsidP="00AF289B">
      <w:pPr>
        <w:ind w:firstLine="709"/>
        <w:jc w:val="both"/>
      </w:pPr>
      <w:r w:rsidRPr="00097621">
        <w:t>В отчете должна быть представлена следующая информация:</w:t>
      </w:r>
    </w:p>
    <w:p w14:paraId="66BC0CC9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>задание на преддипломную практику</w:t>
      </w:r>
      <w:r w:rsidR="00C44CF6" w:rsidRPr="00097621">
        <w:t>,</w:t>
      </w:r>
      <w:r w:rsidRPr="00097621">
        <w:t xml:space="preserve"> соотнесенное с темой ВКР </w:t>
      </w:r>
      <w:r w:rsidR="002178CD" w:rsidRPr="00097621">
        <w:t>обучающегося</w:t>
      </w:r>
      <w:r w:rsidRPr="00097621">
        <w:t>;</w:t>
      </w:r>
    </w:p>
    <w:p w14:paraId="574360B2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>аннотация к ВКР;</w:t>
      </w:r>
    </w:p>
    <w:p w14:paraId="4EE17929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введение, в котором необходимо кратко обосновать актуальность выбранной темы ВКР, цель разработки темы, объект и предмет исследования, задачи, научную новизну и практическую значимость работы, структуру работы;</w:t>
      </w:r>
    </w:p>
    <w:p w14:paraId="3AF1F455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>результаты анализа предметной области в рамках темы ВКР (результаты сравнительного анализа существующих программных систем, аналогов разрабатываемой системы, прогнозные характеристики объекта разработки, его показатели качества и эффективности);</w:t>
      </w:r>
    </w:p>
    <w:p w14:paraId="6F3743EE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 xml:space="preserve">описание предварительного выбора методологии и технологии проектирования программного обеспечения, баз данных и интерфейсов, а также средств разработки программных продуктов, технических средств; </w:t>
      </w:r>
    </w:p>
    <w:p w14:paraId="3636069C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>проектно-конструкторская проработка задач ВКР (алгоритм решения задачи, версии программы, фрагменты конструкторской, программной, технологической и другой документации);</w:t>
      </w:r>
    </w:p>
    <w:p w14:paraId="51A85FF8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</w:pPr>
      <w:r w:rsidRPr="00097621">
        <w:t>апробация имеющихся результатов решения задач ВКР (результаты тестирования и отладки разработанных программных средств, руководства оперативного пользователя и программиста, план тестирования и предполагаемый набор тестовых данных и т.п.)</w:t>
      </w:r>
    </w:p>
    <w:p w14:paraId="43768A01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>в</w:t>
      </w:r>
      <w:r w:rsidRPr="00097621">
        <w:t>ыводы (достоинства, недостатки, предложения по модернизации и расширению функций, возможностей и интерфейса конкретного программного обеспечения и т.п.);</w:t>
      </w:r>
    </w:p>
    <w:p w14:paraId="35992B32" w14:textId="77777777" w:rsidR="008A43B6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t>список использованной литературы и ресурсов сети Интернет на дату обращения.</w:t>
      </w:r>
    </w:p>
    <w:p w14:paraId="501AE70B" w14:textId="77777777" w:rsidR="004D386C" w:rsidRPr="00097621" w:rsidRDefault="004D386C" w:rsidP="004D386C">
      <w:pPr>
        <w:pStyle w:val="af3"/>
        <w:spacing w:after="0" w:line="240" w:lineRule="auto"/>
        <w:ind w:left="0" w:firstLine="709"/>
        <w:jc w:val="both"/>
      </w:pPr>
      <w:r w:rsidRPr="00097621">
        <w:t>Оценивание результатов практики проводится в форме собеседования на основе представленного отчета и отзыва руководителя от профильной организации. Руководитель практики от университета осуществляет текущий контроль и оценку качества прохождения практики во время посещения профильной организации в период прохождения практики обучающимися.</w:t>
      </w:r>
    </w:p>
    <w:p w14:paraId="331E6E95" w14:textId="77777777" w:rsidR="008A43B6" w:rsidRPr="00097621" w:rsidRDefault="008A43B6" w:rsidP="008A43B6">
      <w:pPr>
        <w:pStyle w:val="af3"/>
        <w:spacing w:after="0" w:line="240" w:lineRule="auto"/>
        <w:ind w:left="0" w:firstLine="709"/>
        <w:jc w:val="both"/>
        <w:rPr>
          <w:color w:val="auto"/>
        </w:rPr>
      </w:pPr>
      <w:r w:rsidRPr="00097621">
        <w:t xml:space="preserve">Примерные вопросы для оценивания </w:t>
      </w:r>
      <w:r w:rsidR="007B4A22" w:rsidRPr="00097621">
        <w:t xml:space="preserve">уровня сформированности компетенций </w:t>
      </w:r>
      <w:r w:rsidRPr="00097621">
        <w:t xml:space="preserve">в рамках задания на практику приведены в Приложении </w:t>
      </w:r>
      <w:r w:rsidR="0094627E" w:rsidRPr="00097621">
        <w:t>7</w:t>
      </w:r>
      <w:r w:rsidRPr="00097621">
        <w:t>.</w:t>
      </w:r>
    </w:p>
    <w:p w14:paraId="31851EF3" w14:textId="77777777" w:rsidR="00AF289B" w:rsidRPr="00097621" w:rsidRDefault="00AF289B" w:rsidP="00AF289B">
      <w:pPr>
        <w:ind w:firstLine="709"/>
        <w:jc w:val="both"/>
      </w:pPr>
      <w:r w:rsidRPr="00097621">
        <w:t>Критерии оценки:</w:t>
      </w:r>
    </w:p>
    <w:p w14:paraId="5B011B6E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оценка «отлично» выставляется </w:t>
      </w:r>
      <w:r w:rsidR="002178CD" w:rsidRPr="00097621">
        <w:rPr>
          <w:color w:val="auto"/>
        </w:rPr>
        <w:t>обучающемуся</w:t>
      </w:r>
      <w:r w:rsidRPr="00097621">
        <w:rPr>
          <w:color w:val="auto"/>
        </w:rPr>
        <w:t xml:space="preserve">, если </w:t>
      </w:r>
      <w:r w:rsidR="002178CD" w:rsidRPr="00097621">
        <w:rPr>
          <w:color w:val="auto"/>
        </w:rPr>
        <w:t xml:space="preserve">он </w:t>
      </w:r>
      <w:r w:rsidRPr="00097621">
        <w:rPr>
          <w:color w:val="auto"/>
        </w:rPr>
        <w:t xml:space="preserve">обнаружил всестороннее систематическое знание теоретического материала и практического материала в рамках задания на практику; в полном объеме представил отчет по практике, </w:t>
      </w:r>
      <w:r w:rsidRPr="00097621">
        <w:rPr>
          <w:color w:val="auto"/>
        </w:rPr>
        <w:lastRenderedPageBreak/>
        <w:t>оформленный в соответствии с требованиями; имеет положительные отзывы профильной организации;</w:t>
      </w:r>
    </w:p>
    <w:p w14:paraId="54862BEB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оценка «хорошо» выставляется, если </w:t>
      </w:r>
      <w:r w:rsidR="002178CD" w:rsidRPr="00097621">
        <w:rPr>
          <w:color w:val="auto"/>
        </w:rPr>
        <w:t>обучающийся</w:t>
      </w:r>
      <w:r w:rsidRPr="00097621">
        <w:rPr>
          <w:color w:val="auto"/>
        </w:rPr>
        <w:t xml:space="preserve">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 в полном объеме представил отчет по практике, оформленный в соответствии с требованиями; имеет положительные отзывы профильной организации;</w:t>
      </w:r>
    </w:p>
    <w:p w14:paraId="3A4FB1DC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оценка «удовлетворительно» выставляется </w:t>
      </w:r>
      <w:r w:rsidR="002178CD" w:rsidRPr="00097621">
        <w:rPr>
          <w:color w:val="auto"/>
        </w:rPr>
        <w:t>обучающемуся</w:t>
      </w:r>
      <w:r w:rsidRPr="00097621">
        <w:rPr>
          <w:color w:val="auto"/>
        </w:rPr>
        <w:t xml:space="preserve">, если </w:t>
      </w:r>
      <w:r w:rsidR="002178CD" w:rsidRPr="00097621">
        <w:rPr>
          <w:color w:val="auto"/>
        </w:rPr>
        <w:t xml:space="preserve">обучающийся </w:t>
      </w:r>
      <w:r w:rsidRPr="00097621">
        <w:rPr>
          <w:color w:val="auto"/>
        </w:rPr>
        <w:t>имеет знания только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письменном изложении, либо допускает существенные ошибки в изложении теоретического материала;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</w:r>
    </w:p>
    <w:p w14:paraId="1E671672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</w:rPr>
      </w:pPr>
      <w:r w:rsidRPr="00097621">
        <w:rPr>
          <w:color w:val="auto"/>
        </w:rPr>
        <w:t xml:space="preserve">оценка «неудовлетворительно» выставляется </w:t>
      </w:r>
      <w:r w:rsidR="002178CD" w:rsidRPr="00097621">
        <w:rPr>
          <w:color w:val="auto"/>
        </w:rPr>
        <w:t>обучающемуся</w:t>
      </w:r>
      <w:r w:rsidRPr="00097621">
        <w:rPr>
          <w:color w:val="auto"/>
        </w:rPr>
        <w:t xml:space="preserve">, если </w:t>
      </w:r>
      <w:r w:rsidR="002178CD" w:rsidRPr="00097621">
        <w:rPr>
          <w:color w:val="auto"/>
        </w:rPr>
        <w:t>обучающийся</w:t>
      </w:r>
      <w:r w:rsidRPr="00097621">
        <w:rPr>
          <w:color w:val="auto"/>
        </w:rPr>
        <w:t xml:space="preserve"> без уважительных причин допускал пропуски в период прохождения практики; допускал принципиальные ошибки в выполнении заданий по практике, либо не выполнил задание; представил в неполном объеме, с неточностями отчет по практике, оформленный без соблюдений требований; имеет неудовлетворительные отзывы профильной организации. </w:t>
      </w:r>
    </w:p>
    <w:p w14:paraId="73D4DEDD" w14:textId="77777777" w:rsidR="00AF289B" w:rsidRPr="00097621" w:rsidRDefault="00AF289B" w:rsidP="004D386C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_Toc498943723"/>
      <w:r w:rsidRPr="00097621">
        <w:rPr>
          <w:rFonts w:ascii="Times New Roman" w:hAnsi="Times New Roman"/>
          <w:sz w:val="24"/>
          <w:szCs w:val="24"/>
        </w:rPr>
        <w:t>8. Перечень учебной литературы и ресурсов сети «Интернет», необходимых для проведения практики</w:t>
      </w:r>
      <w:bookmarkEnd w:id="7"/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8768"/>
      </w:tblGrid>
      <w:tr w:rsidR="00AF289B" w:rsidRPr="00097621" w14:paraId="120D3EAF" w14:textId="77777777" w:rsidTr="00C26453">
        <w:trPr>
          <w:trHeight w:val="41"/>
          <w:jc w:val="center"/>
        </w:trPr>
        <w:tc>
          <w:tcPr>
            <w:tcW w:w="297" w:type="pct"/>
          </w:tcPr>
          <w:p w14:paraId="4876C11E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8" w:name="_Toc498943724"/>
            <w:r w:rsidRPr="00097621">
              <w:rPr>
                <w:rFonts w:ascii="Times New Roman" w:hAnsi="Times New Roman"/>
                <w:lang w:eastAsia="ru-RU"/>
              </w:rPr>
              <w:t>№ п/п</w:t>
            </w:r>
            <w:bookmarkEnd w:id="8"/>
          </w:p>
        </w:tc>
        <w:tc>
          <w:tcPr>
            <w:tcW w:w="4703" w:type="pct"/>
            <w:vAlign w:val="center"/>
          </w:tcPr>
          <w:p w14:paraId="0EDB670E" w14:textId="77777777" w:rsidR="00AF289B" w:rsidRPr="00097621" w:rsidRDefault="00AF289B" w:rsidP="004D386C">
            <w:pPr>
              <w:jc w:val="center"/>
              <w:rPr>
                <w:b/>
                <w:sz w:val="20"/>
                <w:szCs w:val="20"/>
              </w:rPr>
            </w:pPr>
            <w:bookmarkStart w:id="9" w:name="_Toc498943725"/>
            <w:r w:rsidRPr="00097621">
              <w:t>Рекомендуемая основная литература</w:t>
            </w:r>
            <w:bookmarkEnd w:id="9"/>
          </w:p>
        </w:tc>
      </w:tr>
      <w:tr w:rsidR="004D386C" w:rsidRPr="00097621" w14:paraId="48D994AD" w14:textId="77777777" w:rsidTr="00C26453">
        <w:trPr>
          <w:trHeight w:val="40"/>
          <w:jc w:val="center"/>
        </w:trPr>
        <w:tc>
          <w:tcPr>
            <w:tcW w:w="297" w:type="pct"/>
          </w:tcPr>
          <w:p w14:paraId="212A74B3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0" w:name="_Toc498943726"/>
            <w:r w:rsidRPr="00097621">
              <w:rPr>
                <w:rFonts w:ascii="Times New Roman" w:hAnsi="Times New Roman"/>
                <w:lang w:eastAsia="ru-RU"/>
              </w:rPr>
              <w:t>1</w:t>
            </w:r>
            <w:bookmarkEnd w:id="10"/>
          </w:p>
        </w:tc>
        <w:tc>
          <w:tcPr>
            <w:tcW w:w="4703" w:type="pct"/>
          </w:tcPr>
          <w:p w14:paraId="74CBC88C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Информатика и вычислительная техника: учеб.-метод. пособие к выпускной квалификационной работе бакалавра / сост. А.В.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Щипцова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В.В.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Ржавин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. Чебоксары: Изд-во Чуваш. ун-та, 2018. 56 с.</w:t>
            </w:r>
          </w:p>
        </w:tc>
      </w:tr>
      <w:tr w:rsidR="004D386C" w:rsidRPr="00097621" w14:paraId="650C2DDF" w14:textId="77777777" w:rsidTr="0094627E">
        <w:trPr>
          <w:trHeight w:val="273"/>
          <w:jc w:val="center"/>
        </w:trPr>
        <w:tc>
          <w:tcPr>
            <w:tcW w:w="297" w:type="pct"/>
          </w:tcPr>
          <w:p w14:paraId="5E298763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1" w:name="_Toc498943729"/>
            <w:r w:rsidRPr="00097621">
              <w:rPr>
                <w:rFonts w:ascii="Times New Roman" w:hAnsi="Times New Roman"/>
                <w:lang w:eastAsia="ru-RU"/>
              </w:rPr>
              <w:t>2</w:t>
            </w:r>
            <w:bookmarkEnd w:id="11"/>
          </w:p>
        </w:tc>
        <w:tc>
          <w:tcPr>
            <w:tcW w:w="4703" w:type="pct"/>
          </w:tcPr>
          <w:p w14:paraId="7A3BD94C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bookmarkStart w:id="12" w:name="_Toc516762116"/>
            <w:r w:rsidRPr="00097621">
              <w:rPr>
                <w:color w:val="000000" w:themeColor="text1"/>
                <w:sz w:val="20"/>
                <w:szCs w:val="20"/>
              </w:rPr>
              <w:t>Разработка Windows-приложений в среде программирования Visual Studio.Net [Электронный ресурс</w:t>
            </w:r>
            <w:proofErr w:type="gramStart"/>
            <w:r w:rsidRPr="00097621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097621">
              <w:rPr>
                <w:color w:val="000000" w:themeColor="text1"/>
                <w:sz w:val="20"/>
                <w:szCs w:val="20"/>
              </w:rPr>
              <w:t xml:space="preserve"> учебно-методическое пособие по дисциплине Информатика и программирование / . — Электрон. текстовые данные. — </w:t>
            </w:r>
            <w:proofErr w:type="gramStart"/>
            <w:r w:rsidRPr="00097621">
              <w:rPr>
                <w:color w:val="000000" w:themeColor="text1"/>
                <w:sz w:val="20"/>
                <w:szCs w:val="20"/>
              </w:rPr>
              <w:t>М :</w:t>
            </w:r>
            <w:proofErr w:type="gramEnd"/>
            <w:r w:rsidRPr="00097621">
              <w:rPr>
                <w:color w:val="000000" w:themeColor="text1"/>
                <w:sz w:val="20"/>
                <w:szCs w:val="20"/>
              </w:rPr>
              <w:t xml:space="preserve"> Московский технический университет связи и информатики, 2016. — 20 c. — 2227-8397. — Режим доступа: http://www.iprbookshop.ru/61536.html</w:t>
            </w:r>
            <w:bookmarkEnd w:id="12"/>
          </w:p>
        </w:tc>
      </w:tr>
      <w:tr w:rsidR="004D386C" w:rsidRPr="00097621" w14:paraId="7BFD83F2" w14:textId="77777777" w:rsidTr="00C26453">
        <w:trPr>
          <w:trHeight w:val="245"/>
          <w:jc w:val="center"/>
        </w:trPr>
        <w:tc>
          <w:tcPr>
            <w:tcW w:w="297" w:type="pct"/>
          </w:tcPr>
          <w:p w14:paraId="1F48A831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3" w:name="_Toc498943732"/>
            <w:r w:rsidRPr="00097621">
              <w:rPr>
                <w:rFonts w:ascii="Times New Roman" w:hAnsi="Times New Roman"/>
                <w:lang w:eastAsia="ru-RU"/>
              </w:rPr>
              <w:t>3</w:t>
            </w:r>
            <w:bookmarkEnd w:id="13"/>
          </w:p>
        </w:tc>
        <w:tc>
          <w:tcPr>
            <w:tcW w:w="4703" w:type="pct"/>
          </w:tcPr>
          <w:p w14:paraId="41693405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bookmarkStart w:id="14" w:name="_Toc516762118"/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Култыгин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 О.П. Администрирование баз данных. СУБД MS SQL Server [Электронный ресурс</w:t>
            </w:r>
            <w:proofErr w:type="gramStart"/>
            <w:r w:rsidRPr="00097621">
              <w:rPr>
                <w:color w:val="000000" w:themeColor="text1"/>
                <w:sz w:val="20"/>
                <w:szCs w:val="20"/>
              </w:rPr>
              <w:t>] :</w:t>
            </w:r>
            <w:proofErr w:type="gramEnd"/>
            <w:r w:rsidRPr="00097621">
              <w:rPr>
                <w:color w:val="000000" w:themeColor="text1"/>
                <w:sz w:val="20"/>
                <w:szCs w:val="20"/>
              </w:rPr>
              <w:t xml:space="preserve"> учебное пособие / О.П.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Култыгин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. — Электрон. текстовые данные. — М.: Московский финансово-промышленный университет «Синергия», 2012. — 232 c. — 978-5-4257-0026-1. — Режим доступа: http://www.iprbookshop.ru/17009.html</w:t>
            </w:r>
            <w:bookmarkEnd w:id="14"/>
          </w:p>
        </w:tc>
      </w:tr>
      <w:tr w:rsidR="004D386C" w:rsidRPr="00097621" w14:paraId="52D400A7" w14:textId="77777777" w:rsidTr="00C26453">
        <w:trPr>
          <w:trHeight w:val="245"/>
          <w:jc w:val="center"/>
        </w:trPr>
        <w:tc>
          <w:tcPr>
            <w:tcW w:w="297" w:type="pct"/>
          </w:tcPr>
          <w:p w14:paraId="47BBDCD7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5" w:name="_Toc498943734"/>
            <w:r w:rsidRPr="00097621">
              <w:rPr>
                <w:rFonts w:ascii="Times New Roman" w:hAnsi="Times New Roman"/>
                <w:lang w:eastAsia="ru-RU"/>
              </w:rPr>
              <w:t>4</w:t>
            </w:r>
            <w:bookmarkEnd w:id="15"/>
          </w:p>
        </w:tc>
        <w:tc>
          <w:tcPr>
            <w:tcW w:w="4703" w:type="pct"/>
          </w:tcPr>
          <w:p w14:paraId="0D13FCC0" w14:textId="77777777" w:rsidR="004D386C" w:rsidRPr="00784226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Тузовский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А. Ф. Объектно-ориентированное программирование: учебное пособие для прикладного бакалавриата / А. Ф.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Тузовский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. — М</w:t>
            </w:r>
            <w:r w:rsidR="00784226">
              <w:rPr>
                <w:color w:val="000000" w:themeColor="text1"/>
                <w:sz w:val="20"/>
                <w:szCs w:val="20"/>
              </w:rPr>
              <w:t>.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, 2018. — 206 с.</w:t>
            </w:r>
            <w:r w:rsidRPr="00097621">
              <w:rPr>
                <w:color w:val="000000" w:themeColor="text1"/>
              </w:rPr>
              <w:t xml:space="preserve"> [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784226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784226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/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Pr="00784226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obektno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orientirovannoe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programmirovanie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-414163</w:t>
            </w:r>
          </w:p>
        </w:tc>
      </w:tr>
      <w:tr w:rsidR="004D386C" w:rsidRPr="00097621" w14:paraId="5605895D" w14:textId="77777777" w:rsidTr="00C26453">
        <w:trPr>
          <w:trHeight w:val="245"/>
          <w:jc w:val="center"/>
        </w:trPr>
        <w:tc>
          <w:tcPr>
            <w:tcW w:w="297" w:type="pct"/>
          </w:tcPr>
          <w:p w14:paraId="2A29FBA2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6" w:name="_Toc498943735"/>
            <w:r w:rsidRPr="00097621">
              <w:rPr>
                <w:rFonts w:ascii="Times New Roman" w:hAnsi="Times New Roman"/>
                <w:lang w:eastAsia="ru-RU"/>
              </w:rPr>
              <w:t>5</w:t>
            </w:r>
            <w:bookmarkEnd w:id="16"/>
          </w:p>
        </w:tc>
        <w:tc>
          <w:tcPr>
            <w:tcW w:w="4703" w:type="pct"/>
          </w:tcPr>
          <w:p w14:paraId="27A73E16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Кубенский, А. А. Функциональное программирование: учебник и практикум для академического бакалавриата / А. А. Кубенский.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, 2018. -348 с.</w:t>
            </w:r>
            <w:r w:rsidRPr="00097621">
              <w:rPr>
                <w:color w:val="000000" w:themeColor="text1"/>
              </w:rPr>
              <w:t xml:space="preserve"> [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URL:</w:t>
            </w:r>
            <w:r w:rsidRPr="00097621">
              <w:rPr>
                <w:color w:val="000000" w:themeColor="text1"/>
                <w:lang w:val="en-US"/>
              </w:rPr>
              <w:t xml:space="preserve">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https://urait.ru/book/funkcionalnoe-programmirovanie-413849</w:t>
            </w:r>
          </w:p>
        </w:tc>
      </w:tr>
      <w:tr w:rsidR="004D386C" w:rsidRPr="00097621" w14:paraId="21F6E17D" w14:textId="77777777" w:rsidTr="00C26453">
        <w:trPr>
          <w:trHeight w:val="245"/>
          <w:jc w:val="center"/>
        </w:trPr>
        <w:tc>
          <w:tcPr>
            <w:tcW w:w="297" w:type="pct"/>
          </w:tcPr>
          <w:p w14:paraId="2D73978B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bookmarkStart w:id="17" w:name="_Toc498943736"/>
            <w:r w:rsidRPr="00097621">
              <w:rPr>
                <w:rFonts w:ascii="Times New Roman" w:hAnsi="Times New Roman"/>
                <w:lang w:val="en-US" w:eastAsia="ru-RU"/>
              </w:rPr>
              <w:t>6</w:t>
            </w:r>
            <w:bookmarkEnd w:id="17"/>
          </w:p>
        </w:tc>
        <w:tc>
          <w:tcPr>
            <w:tcW w:w="4703" w:type="pct"/>
          </w:tcPr>
          <w:p w14:paraId="46897268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>Станкевич, Л. А.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Интеллектуальные системы и технологии: учебник и практикум для бакалавриата и магистратуры / Л. А. Станкевич.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2018. — 397 с. [Электронный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URL: https://urait.ru/book/intellektualnye-sistemy-i-tehnologii-413546</w:t>
            </w:r>
          </w:p>
        </w:tc>
      </w:tr>
      <w:tr w:rsidR="004D386C" w:rsidRPr="00097621" w14:paraId="065D9900" w14:textId="77777777" w:rsidTr="00C26453">
        <w:trPr>
          <w:trHeight w:val="245"/>
          <w:jc w:val="center"/>
        </w:trPr>
        <w:tc>
          <w:tcPr>
            <w:tcW w:w="297" w:type="pct"/>
          </w:tcPr>
          <w:p w14:paraId="17354CDB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8" w:name="_Toc498943737"/>
            <w:r w:rsidRPr="00097621">
              <w:rPr>
                <w:rFonts w:ascii="Times New Roman" w:hAnsi="Times New Roman"/>
                <w:lang w:eastAsia="ru-RU"/>
              </w:rPr>
              <w:t>7</w:t>
            </w:r>
            <w:bookmarkEnd w:id="18"/>
          </w:p>
        </w:tc>
        <w:tc>
          <w:tcPr>
            <w:tcW w:w="4703" w:type="pct"/>
          </w:tcPr>
          <w:p w14:paraId="72D23C3B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>Моделирование систем и процессов. Практикум: учебное пособие для академического бакалавриата / В. Н. Волкова [и др.</w:t>
            </w:r>
            <w:proofErr w:type="gramStart"/>
            <w:r w:rsidRPr="00097621">
              <w:rPr>
                <w:color w:val="000000" w:themeColor="text1"/>
                <w:sz w:val="20"/>
                <w:szCs w:val="20"/>
              </w:rPr>
              <w:t>] ;</w:t>
            </w:r>
            <w:proofErr w:type="gramEnd"/>
            <w:r w:rsidRPr="00097621">
              <w:rPr>
                <w:color w:val="000000" w:themeColor="text1"/>
                <w:sz w:val="20"/>
                <w:szCs w:val="20"/>
              </w:rPr>
              <w:t xml:space="preserve"> под ред. В. Н. Волковой.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2018. — 295 с. [Электронный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097621">
              <w:rPr>
                <w:color w:val="000000" w:themeColor="text1"/>
                <w:sz w:val="20"/>
                <w:szCs w:val="20"/>
              </w:rPr>
              <w:t>:</w:t>
            </w:r>
            <w:r w:rsidRPr="00097621">
              <w:rPr>
                <w:color w:val="000000" w:themeColor="text1"/>
              </w:rPr>
              <w:t xml:space="preserve">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097621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/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Pr="00097621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modelirovanie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sistem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processov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praktikum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-414036</w:t>
            </w:r>
          </w:p>
        </w:tc>
      </w:tr>
      <w:tr w:rsidR="004D386C" w:rsidRPr="00457188" w14:paraId="3B23B2E2" w14:textId="77777777" w:rsidTr="00C26453">
        <w:trPr>
          <w:trHeight w:val="245"/>
          <w:jc w:val="center"/>
        </w:trPr>
        <w:tc>
          <w:tcPr>
            <w:tcW w:w="297" w:type="pct"/>
          </w:tcPr>
          <w:p w14:paraId="4FC34853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19" w:name="_Toc498943738"/>
            <w:r w:rsidRPr="00097621">
              <w:rPr>
                <w:rFonts w:ascii="Times New Roman" w:hAnsi="Times New Roman"/>
                <w:lang w:eastAsia="ru-RU"/>
              </w:rPr>
              <w:t>8</w:t>
            </w:r>
            <w:bookmarkEnd w:id="19"/>
          </w:p>
        </w:tc>
        <w:tc>
          <w:tcPr>
            <w:tcW w:w="4703" w:type="pct"/>
          </w:tcPr>
          <w:p w14:paraId="11BA8241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>Казанский, А. А.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Программирование на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visual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# 2013: учебное пособие для прикладного бакалавриата / А. А. Казанский.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, 2018. — 191 с.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 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[Электронный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URL: https://</w:t>
            </w:r>
            <w:r w:rsidRPr="00097621">
              <w:rPr>
                <w:lang w:val="en-US"/>
              </w:rPr>
              <w:t xml:space="preserve">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https://urait.ru/book/programmirovanie-na-visual-c-2013-414194</w:t>
            </w:r>
          </w:p>
        </w:tc>
      </w:tr>
      <w:tr w:rsidR="004D386C" w:rsidRPr="00097621" w14:paraId="4A7F2023" w14:textId="77777777" w:rsidTr="00C26453">
        <w:trPr>
          <w:trHeight w:val="245"/>
          <w:jc w:val="center"/>
        </w:trPr>
        <w:tc>
          <w:tcPr>
            <w:tcW w:w="297" w:type="pct"/>
          </w:tcPr>
          <w:p w14:paraId="63925593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bookmarkStart w:id="20" w:name="_Toc498943739"/>
            <w:r w:rsidRPr="00097621">
              <w:rPr>
                <w:rFonts w:ascii="Times New Roman" w:hAnsi="Times New Roman"/>
                <w:lang w:val="en-US" w:eastAsia="ru-RU"/>
              </w:rPr>
              <w:t>9</w:t>
            </w:r>
            <w:bookmarkEnd w:id="20"/>
          </w:p>
        </w:tc>
        <w:tc>
          <w:tcPr>
            <w:tcW w:w="4703" w:type="pct"/>
          </w:tcPr>
          <w:p w14:paraId="7FE9E18F" w14:textId="77777777" w:rsidR="004D386C" w:rsidRPr="00784226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Нестеров, С. А. Базы данных: учебник и практикум для академического бакалавриата / С. А. Нестеров.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2018. — 230 с. [Электронный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784226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https</w:t>
            </w:r>
            <w:r w:rsidRPr="00784226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/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Pr="00784226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bazy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dannyh</w:t>
            </w:r>
            <w:proofErr w:type="spellEnd"/>
            <w:r w:rsidRPr="00784226">
              <w:rPr>
                <w:color w:val="000000" w:themeColor="text1"/>
                <w:sz w:val="20"/>
                <w:szCs w:val="20"/>
              </w:rPr>
              <w:t>-413545</w:t>
            </w:r>
          </w:p>
        </w:tc>
      </w:tr>
      <w:tr w:rsidR="004D386C" w:rsidRPr="00097621" w14:paraId="24B27D8F" w14:textId="77777777" w:rsidTr="00C26453">
        <w:trPr>
          <w:trHeight w:val="245"/>
          <w:jc w:val="center"/>
        </w:trPr>
        <w:tc>
          <w:tcPr>
            <w:tcW w:w="297" w:type="pct"/>
          </w:tcPr>
          <w:p w14:paraId="0A00BBDB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1" w:name="_Toc498943740"/>
            <w:r w:rsidRPr="00097621">
              <w:rPr>
                <w:rFonts w:ascii="Times New Roman" w:hAnsi="Times New Roman"/>
                <w:lang w:eastAsia="ru-RU"/>
              </w:rPr>
              <w:t>10</w:t>
            </w:r>
            <w:bookmarkEnd w:id="21"/>
          </w:p>
        </w:tc>
        <w:tc>
          <w:tcPr>
            <w:tcW w:w="4703" w:type="pct"/>
          </w:tcPr>
          <w:p w14:paraId="59336B91" w14:textId="77777777" w:rsidR="004D386C" w:rsidRPr="00097621" w:rsidRDefault="004D386C" w:rsidP="004D386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Анализ данных: учебник для академического бакалавриата / В. С. Мхитарян [и др.] ; под ред. В. С. Мхитаряна. — М.: Издательство 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 xml:space="preserve">, 2018. — 490 с. [Электронный ресурс].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URL</w:t>
            </w:r>
            <w:r w:rsidRPr="00097621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https</w:t>
            </w:r>
            <w:r w:rsidRPr="00097621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urait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.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/</w:t>
            </w:r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book</w:t>
            </w:r>
            <w:r w:rsidRPr="00097621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analiz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097621">
              <w:rPr>
                <w:color w:val="000000" w:themeColor="text1"/>
                <w:sz w:val="20"/>
                <w:szCs w:val="20"/>
                <w:lang w:val="en-US"/>
              </w:rPr>
              <w:t>dannyh</w:t>
            </w:r>
            <w:proofErr w:type="spellEnd"/>
            <w:r w:rsidRPr="00097621">
              <w:rPr>
                <w:color w:val="000000" w:themeColor="text1"/>
                <w:sz w:val="20"/>
                <w:szCs w:val="20"/>
              </w:rPr>
              <w:t>-412967</w:t>
            </w:r>
          </w:p>
        </w:tc>
      </w:tr>
      <w:tr w:rsidR="00AF289B" w:rsidRPr="00097621" w14:paraId="17A6986D" w14:textId="77777777" w:rsidTr="00C26453">
        <w:trPr>
          <w:trHeight w:val="40"/>
          <w:jc w:val="center"/>
        </w:trPr>
        <w:tc>
          <w:tcPr>
            <w:tcW w:w="297" w:type="pct"/>
          </w:tcPr>
          <w:p w14:paraId="6E878F4B" w14:textId="77777777" w:rsidR="00AF289B" w:rsidRPr="00097621" w:rsidRDefault="00AF289B" w:rsidP="0023156E">
            <w:pPr>
              <w:pStyle w:val="af4"/>
              <w:keepNext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03" w:type="pct"/>
          </w:tcPr>
          <w:p w14:paraId="619120DD" w14:textId="77777777" w:rsidR="00AF289B" w:rsidRPr="00097621" w:rsidRDefault="00AF289B" w:rsidP="0023156E">
            <w:pPr>
              <w:pStyle w:val="af4"/>
              <w:keepNext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2" w:name="_Toc498943741"/>
            <w:r w:rsidRPr="00097621">
              <w:rPr>
                <w:rFonts w:ascii="Times New Roman" w:hAnsi="Times New Roman"/>
                <w:lang w:eastAsia="ru-RU"/>
              </w:rPr>
              <w:t>Рекомендуемая дополнительная литература</w:t>
            </w:r>
            <w:bookmarkEnd w:id="22"/>
          </w:p>
        </w:tc>
      </w:tr>
      <w:tr w:rsidR="004D386C" w:rsidRPr="00097621" w14:paraId="62D8751C" w14:textId="77777777" w:rsidTr="00C26453">
        <w:trPr>
          <w:trHeight w:val="557"/>
          <w:jc w:val="center"/>
        </w:trPr>
        <w:tc>
          <w:tcPr>
            <w:tcW w:w="297" w:type="pct"/>
          </w:tcPr>
          <w:p w14:paraId="6D3254C7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3" w:name="_Toc498943742"/>
            <w:r w:rsidRPr="00097621">
              <w:rPr>
                <w:rFonts w:ascii="Times New Roman" w:hAnsi="Times New Roman"/>
                <w:lang w:eastAsia="ru-RU"/>
              </w:rPr>
              <w:t>1</w:t>
            </w:r>
            <w:bookmarkEnd w:id="23"/>
          </w:p>
        </w:tc>
        <w:tc>
          <w:tcPr>
            <w:tcW w:w="4703" w:type="pct"/>
          </w:tcPr>
          <w:p w14:paraId="3EEB4590" w14:textId="77777777" w:rsidR="004D386C" w:rsidRPr="00097621" w:rsidRDefault="004D386C" w:rsidP="004D386C">
            <w:pPr>
              <w:pStyle w:val="af4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24" w:name="_Toc516762137"/>
            <w:r w:rsidRPr="000976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Управление процессами в операционных системах Windows и Linux [Электронный ресурс</w:t>
            </w:r>
            <w:proofErr w:type="gramStart"/>
            <w:r w:rsidRPr="000976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] :</w:t>
            </w:r>
            <w:proofErr w:type="gramEnd"/>
            <w:r w:rsidRPr="000976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методические указания к выполнению лабораторных работ для студентов бакалавриата по направлению подготовки 09.03.01 Информатика и вычислительная техника / . — Электрон. текстовые данные. — М.: Московский государственный строительный университет, ЭБС АСВ, 2015. — 48 c. — 2227-8397. — Режим доступа: http://www.iprbookshop.ru/30450.html</w:t>
            </w:r>
            <w:bookmarkEnd w:id="24"/>
          </w:p>
        </w:tc>
      </w:tr>
      <w:tr w:rsidR="004D386C" w:rsidRPr="00097621" w14:paraId="4EF13431" w14:textId="77777777" w:rsidTr="00C26453">
        <w:trPr>
          <w:trHeight w:val="557"/>
          <w:jc w:val="center"/>
        </w:trPr>
        <w:tc>
          <w:tcPr>
            <w:tcW w:w="297" w:type="pct"/>
          </w:tcPr>
          <w:p w14:paraId="25119E2C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762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703" w:type="pct"/>
          </w:tcPr>
          <w:p w14:paraId="2FEDC026" w14:textId="77777777" w:rsidR="004D386C" w:rsidRPr="00097621" w:rsidRDefault="004D386C" w:rsidP="004D386C">
            <w:pPr>
              <w:pStyle w:val="af4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bookmarkStart w:id="25" w:name="_Toc516762139"/>
            <w:r w:rsidRPr="00097621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Новиков Ю.В. Введение в цифровую схемотехнику [Электронный ресурс] / Ю.В. Новиков. — Электрон. текстовые данные. — М.: Интернет-Университет Информационных Технологий (ИНТУИТ), 2020. — 392 c. — 5-94774-600-X. — Режим доступа: https://www.iprbookshop.ru/89431.html?replacement=1</w:t>
            </w:r>
            <w:bookmarkEnd w:id="25"/>
          </w:p>
        </w:tc>
      </w:tr>
      <w:tr w:rsidR="004D386C" w:rsidRPr="00097621" w14:paraId="70AD8E5B" w14:textId="77777777" w:rsidTr="00C26453">
        <w:trPr>
          <w:trHeight w:val="557"/>
          <w:jc w:val="center"/>
        </w:trPr>
        <w:tc>
          <w:tcPr>
            <w:tcW w:w="297" w:type="pct"/>
          </w:tcPr>
          <w:p w14:paraId="166C1318" w14:textId="77777777" w:rsidR="004D386C" w:rsidRPr="00097621" w:rsidRDefault="004D386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762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703" w:type="pct"/>
          </w:tcPr>
          <w:p w14:paraId="4B254AA6" w14:textId="77777777" w:rsidR="004D386C" w:rsidRPr="00097621" w:rsidRDefault="004D386C" w:rsidP="004D386C">
            <w:pPr>
              <w:pStyle w:val="af4"/>
              <w:jc w:val="both"/>
              <w:outlineLvl w:val="0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 w:rsidRPr="00097621">
              <w:rPr>
                <w:rFonts w:ascii="Times New Roman" w:hAnsi="Times New Roman"/>
                <w:color w:val="000000" w:themeColor="text1"/>
              </w:rPr>
              <w:t>Алексеев В.С. Безопасность жизнедеятельности [Электронный ресурс]: учебное пособие / В.С. Алексеев, О.И. Жидкова, И.В. Ткаченко. — Электрон. текстовые данные. — Саратов: Научная книга, 2019. — 158 c. — 2227-8397. — Режим доступа: https://www.iprbookshop.ru/81000.html?replacement=1</w:t>
            </w:r>
          </w:p>
        </w:tc>
      </w:tr>
      <w:tr w:rsidR="00C25D36" w:rsidRPr="00097621" w14:paraId="3B394AC1" w14:textId="77777777" w:rsidTr="00C26453">
        <w:trPr>
          <w:trHeight w:val="557"/>
          <w:jc w:val="center"/>
        </w:trPr>
        <w:tc>
          <w:tcPr>
            <w:tcW w:w="297" w:type="pct"/>
          </w:tcPr>
          <w:p w14:paraId="4D3B20E9" w14:textId="77777777" w:rsidR="00C25D36" w:rsidRPr="00097621" w:rsidRDefault="00C25D36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762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703" w:type="pct"/>
          </w:tcPr>
          <w:p w14:paraId="706A5B31" w14:textId="77777777" w:rsidR="00C25D36" w:rsidRPr="00097621" w:rsidRDefault="00C25D36" w:rsidP="004D386C">
            <w:pPr>
              <w:pStyle w:val="af4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97621">
              <w:rPr>
                <w:rFonts w:ascii="Times New Roman" w:hAnsi="Times New Roman"/>
                <w:color w:val="000000" w:themeColor="text1"/>
              </w:rPr>
              <w:t>Румянцева, Е. Е.  Противодействие коррупции: учебник и практикум для вузов / Е. Е. Румянцева. — Москва</w:t>
            </w:r>
            <w:r w:rsidR="005C00FF">
              <w:rPr>
                <w:rFonts w:ascii="Times New Roman" w:hAnsi="Times New Roman"/>
                <w:color w:val="000000" w:themeColor="text1"/>
              </w:rPr>
              <w:t>:</w:t>
            </w:r>
            <w:r w:rsidRPr="00097621">
              <w:rPr>
                <w:rFonts w:ascii="Times New Roman" w:hAnsi="Times New Roman"/>
                <w:color w:val="000000" w:themeColor="text1"/>
              </w:rPr>
              <w:t xml:space="preserve"> Издательство </w:t>
            </w:r>
            <w:proofErr w:type="spellStart"/>
            <w:r w:rsidRPr="00097621">
              <w:rPr>
                <w:rFonts w:ascii="Times New Roman" w:hAnsi="Times New Roman"/>
                <w:color w:val="000000" w:themeColor="text1"/>
              </w:rPr>
              <w:t>Юрайт</w:t>
            </w:r>
            <w:proofErr w:type="spellEnd"/>
            <w:r w:rsidRPr="00097621">
              <w:rPr>
                <w:rFonts w:ascii="Times New Roman" w:hAnsi="Times New Roman"/>
                <w:color w:val="000000" w:themeColor="text1"/>
              </w:rPr>
              <w:t xml:space="preserve">, 2021. — 267 с. — (Высшее образование). — ISBN 978-5-534-00252-2. — Текст: электронный // ЭБС </w:t>
            </w:r>
            <w:proofErr w:type="spellStart"/>
            <w:r w:rsidRPr="00097621">
              <w:rPr>
                <w:rFonts w:ascii="Times New Roman" w:hAnsi="Times New Roman"/>
                <w:color w:val="000000" w:themeColor="text1"/>
              </w:rPr>
              <w:t>Юрайт</w:t>
            </w:r>
            <w:proofErr w:type="spellEnd"/>
            <w:r w:rsidRPr="00097621">
              <w:rPr>
                <w:rFonts w:ascii="Times New Roman" w:hAnsi="Times New Roman"/>
                <w:color w:val="000000" w:themeColor="text1"/>
              </w:rPr>
              <w:t xml:space="preserve"> [сайт]. — URL: </w:t>
            </w:r>
            <w:hyperlink r:id="rId8" w:history="1">
              <w:r w:rsidRPr="00097621">
                <w:rPr>
                  <w:rFonts w:ascii="Times New Roman" w:hAnsi="Times New Roman"/>
                  <w:color w:val="000000" w:themeColor="text1"/>
                </w:rPr>
                <w:t>https://urait.ru/bcode/470294</w:t>
              </w:r>
            </w:hyperlink>
          </w:p>
        </w:tc>
      </w:tr>
      <w:tr w:rsidR="00C25D36" w:rsidRPr="00097621" w14:paraId="49C2BDF5" w14:textId="77777777" w:rsidTr="00C26453">
        <w:trPr>
          <w:trHeight w:val="557"/>
          <w:jc w:val="center"/>
        </w:trPr>
        <w:tc>
          <w:tcPr>
            <w:tcW w:w="297" w:type="pct"/>
          </w:tcPr>
          <w:p w14:paraId="1FF5B3F1" w14:textId="77777777" w:rsidR="00C25D36" w:rsidRPr="00097621" w:rsidRDefault="000826AC" w:rsidP="004D386C">
            <w:pPr>
              <w:pStyle w:val="af4"/>
              <w:tabs>
                <w:tab w:val="left" w:pos="111"/>
              </w:tabs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097621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703" w:type="pct"/>
          </w:tcPr>
          <w:p w14:paraId="3004F89F" w14:textId="77777777" w:rsidR="00C25D36" w:rsidRPr="00097621" w:rsidRDefault="000826AC" w:rsidP="004D386C">
            <w:pPr>
              <w:pStyle w:val="af4"/>
              <w:jc w:val="both"/>
              <w:outlineLvl w:val="0"/>
              <w:rPr>
                <w:rFonts w:ascii="Times New Roman" w:hAnsi="Times New Roman"/>
                <w:color w:val="000000" w:themeColor="text1"/>
              </w:rPr>
            </w:pPr>
            <w:r w:rsidRPr="00097621">
              <w:rPr>
                <w:rFonts w:ascii="Times New Roman" w:hAnsi="Times New Roman"/>
                <w:color w:val="000000" w:themeColor="text1"/>
              </w:rPr>
              <w:t>Рябчикова Т.А. Экономика и организация производства [Электронный ресурс</w:t>
            </w:r>
            <w:proofErr w:type="gramStart"/>
            <w:r w:rsidRPr="00097621">
              <w:rPr>
                <w:rFonts w:ascii="Times New Roman" w:hAnsi="Times New Roman"/>
                <w:color w:val="000000" w:themeColor="text1"/>
              </w:rPr>
              <w:t>] :</w:t>
            </w:r>
            <w:proofErr w:type="gramEnd"/>
            <w:r w:rsidRPr="00097621">
              <w:rPr>
                <w:rFonts w:ascii="Times New Roman" w:hAnsi="Times New Roman"/>
                <w:color w:val="000000" w:themeColor="text1"/>
              </w:rPr>
              <w:t xml:space="preserve"> учебное пособие / Т.А. Рябчикова. – Электрон. текстовые данные. – Томск: Томский государственный университет систем управления и радиоэлектроники, Эль Контент, 2013. – 130 c. Режим доступа: </w:t>
            </w:r>
            <w:hyperlink r:id="rId9" w:history="1">
              <w:r w:rsidRPr="00097621">
                <w:rPr>
                  <w:rFonts w:ascii="Times New Roman" w:hAnsi="Times New Roman"/>
                  <w:color w:val="000000" w:themeColor="text1"/>
                </w:rPr>
                <w:t>http://www.iprbookshop.ru/72221.html</w:t>
              </w:r>
            </w:hyperlink>
            <w:r w:rsidRPr="00097621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</w:tr>
      <w:tr w:rsidR="00AF289B" w:rsidRPr="00097621" w14:paraId="36E172ED" w14:textId="77777777" w:rsidTr="00C26453">
        <w:trPr>
          <w:trHeight w:val="280"/>
          <w:jc w:val="center"/>
        </w:trPr>
        <w:tc>
          <w:tcPr>
            <w:tcW w:w="297" w:type="pct"/>
          </w:tcPr>
          <w:p w14:paraId="4EFE43CF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03" w:type="pct"/>
          </w:tcPr>
          <w:p w14:paraId="0B7C33F2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6" w:name="_Toc498943744"/>
            <w:r w:rsidRPr="00097621">
              <w:rPr>
                <w:rFonts w:ascii="Times New Roman" w:hAnsi="Times New Roman"/>
                <w:lang w:eastAsia="ru-RU"/>
              </w:rPr>
              <w:t>Рекомендуемые ресурсы сети «Интернет»</w:t>
            </w:r>
            <w:bookmarkEnd w:id="26"/>
          </w:p>
        </w:tc>
      </w:tr>
      <w:tr w:rsidR="00AF289B" w:rsidRPr="00097621" w14:paraId="7722E488" w14:textId="77777777" w:rsidTr="00C26453">
        <w:trPr>
          <w:trHeight w:val="450"/>
          <w:jc w:val="center"/>
        </w:trPr>
        <w:tc>
          <w:tcPr>
            <w:tcW w:w="297" w:type="pct"/>
          </w:tcPr>
          <w:p w14:paraId="0202C7CA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7" w:name="_Toc498943745"/>
            <w:r w:rsidRPr="00097621">
              <w:rPr>
                <w:rFonts w:ascii="Times New Roman" w:hAnsi="Times New Roman"/>
                <w:lang w:eastAsia="ru-RU"/>
              </w:rPr>
              <w:t>1</w:t>
            </w:r>
            <w:bookmarkEnd w:id="27"/>
          </w:p>
        </w:tc>
        <w:bookmarkStart w:id="28" w:name="_Toc498943746"/>
        <w:tc>
          <w:tcPr>
            <w:tcW w:w="4703" w:type="pct"/>
          </w:tcPr>
          <w:p w14:paraId="3FB7541E" w14:textId="77777777" w:rsidR="00AF289B" w:rsidRPr="00097621" w:rsidRDefault="00D65302" w:rsidP="004D386C">
            <w:pPr>
              <w:pStyle w:val="af4"/>
              <w:jc w:val="both"/>
              <w:outlineLvl w:val="0"/>
              <w:rPr>
                <w:rFonts w:ascii="Times New Roman" w:hAnsi="Times New Roman"/>
              </w:rPr>
            </w:pPr>
            <w:r w:rsidRPr="00097621">
              <w:rPr>
                <w:rFonts w:ascii="Times New Roman" w:hAnsi="Times New Roman"/>
              </w:rPr>
              <w:fldChar w:fldCharType="begin"/>
            </w:r>
            <w:r w:rsidR="00950496" w:rsidRPr="00097621">
              <w:rPr>
                <w:rFonts w:ascii="Times New Roman" w:hAnsi="Times New Roman"/>
              </w:rPr>
              <w:instrText xml:space="preserve"> HYPERLINK "https://www.intuit.ru/academies/companiesn/42/info" </w:instrText>
            </w:r>
            <w:r w:rsidRPr="00097621">
              <w:rPr>
                <w:rFonts w:ascii="Times New Roman" w:hAnsi="Times New Roman"/>
              </w:rPr>
            </w:r>
            <w:r w:rsidRPr="00097621">
              <w:rPr>
                <w:rFonts w:ascii="Times New Roman" w:hAnsi="Times New Roman"/>
              </w:rPr>
              <w:fldChar w:fldCharType="separate"/>
            </w:r>
            <w:r w:rsidR="00950496" w:rsidRPr="00097621">
              <w:rPr>
                <w:rFonts w:ascii="Times New Roman" w:hAnsi="Times New Roman"/>
              </w:rPr>
              <w:t>Академия Microsoft</w:t>
            </w:r>
            <w:r w:rsidRPr="00097621">
              <w:rPr>
                <w:rFonts w:ascii="Times New Roman" w:hAnsi="Times New Roman"/>
              </w:rPr>
              <w:fldChar w:fldCharType="end"/>
            </w:r>
            <w:r w:rsidR="00950496" w:rsidRPr="00097621">
              <w:rPr>
                <w:rFonts w:ascii="Times New Roman" w:hAnsi="Times New Roman"/>
              </w:rPr>
              <w:t>: </w:t>
            </w:r>
            <w:hyperlink r:id="rId10" w:history="1">
              <w:r w:rsidR="00950496" w:rsidRPr="00097621">
                <w:rPr>
                  <w:rFonts w:ascii="Times New Roman" w:hAnsi="Times New Roman"/>
                </w:rPr>
                <w:t>Гибкая методология разработки программного обеспечения</w:t>
              </w:r>
            </w:hyperlink>
            <w:r w:rsidR="00950496" w:rsidRPr="00097621">
              <w:rPr>
                <w:rFonts w:ascii="Times New Roman" w:hAnsi="Times New Roman"/>
              </w:rPr>
              <w:t xml:space="preserve"> </w:t>
            </w:r>
            <w:r w:rsidR="00AF289B" w:rsidRPr="00097621">
              <w:rPr>
                <w:rFonts w:ascii="Times New Roman" w:hAnsi="Times New Roman"/>
              </w:rPr>
              <w:t xml:space="preserve">[Электронный ресурс]. URL: </w:t>
            </w:r>
            <w:bookmarkEnd w:id="28"/>
            <w:r w:rsidRPr="00097621">
              <w:rPr>
                <w:rFonts w:ascii="Times New Roman" w:hAnsi="Times New Roman"/>
              </w:rPr>
              <w:fldChar w:fldCharType="begin"/>
            </w:r>
            <w:r w:rsidR="00950496" w:rsidRPr="00097621">
              <w:rPr>
                <w:rFonts w:ascii="Times New Roman" w:hAnsi="Times New Roman"/>
              </w:rPr>
              <w:instrText xml:space="preserve"> HYPERLINK "https://www.intuit.ru/studies/courses/583/439/info" </w:instrText>
            </w:r>
            <w:r w:rsidRPr="00097621">
              <w:rPr>
                <w:rFonts w:ascii="Times New Roman" w:hAnsi="Times New Roman"/>
              </w:rPr>
            </w:r>
            <w:r w:rsidRPr="00097621">
              <w:rPr>
                <w:rFonts w:ascii="Times New Roman" w:hAnsi="Times New Roman"/>
              </w:rPr>
              <w:fldChar w:fldCharType="separate"/>
            </w:r>
            <w:r w:rsidR="00950496" w:rsidRPr="00097621">
              <w:rPr>
                <w:rFonts w:ascii="Times New Roman" w:hAnsi="Times New Roman"/>
              </w:rPr>
              <w:t>https://www.intuit.ru/studies/courses/583/439/info</w:t>
            </w:r>
            <w:r w:rsidRPr="00097621">
              <w:rPr>
                <w:rFonts w:ascii="Times New Roman" w:hAnsi="Times New Roman"/>
              </w:rPr>
              <w:fldChar w:fldCharType="end"/>
            </w:r>
          </w:p>
        </w:tc>
      </w:tr>
      <w:tr w:rsidR="00AF289B" w:rsidRPr="00097621" w14:paraId="478AA4AF" w14:textId="77777777" w:rsidTr="00C26453">
        <w:trPr>
          <w:trHeight w:val="40"/>
          <w:jc w:val="center"/>
        </w:trPr>
        <w:tc>
          <w:tcPr>
            <w:tcW w:w="297" w:type="pct"/>
          </w:tcPr>
          <w:p w14:paraId="10A619E3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29" w:name="_Toc498943747"/>
            <w:r w:rsidRPr="00097621">
              <w:rPr>
                <w:rFonts w:ascii="Times New Roman" w:hAnsi="Times New Roman"/>
                <w:lang w:eastAsia="ru-RU"/>
              </w:rPr>
              <w:t>2</w:t>
            </w:r>
            <w:bookmarkEnd w:id="29"/>
          </w:p>
        </w:tc>
        <w:tc>
          <w:tcPr>
            <w:tcW w:w="4703" w:type="pct"/>
          </w:tcPr>
          <w:p w14:paraId="4F3BE345" w14:textId="77777777" w:rsidR="00AF289B" w:rsidRPr="00097621" w:rsidRDefault="00AF289B" w:rsidP="004D386C">
            <w:pPr>
              <w:pStyle w:val="af4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  <w:bookmarkStart w:id="30" w:name="_Toc498943748"/>
            <w:r w:rsidRPr="00097621">
              <w:rPr>
                <w:rFonts w:ascii="Times New Roman" w:hAnsi="Times New Roman"/>
              </w:rPr>
              <w:t>ГОСТ 7.32-20</w:t>
            </w:r>
            <w:r w:rsidR="00936217" w:rsidRPr="00097621">
              <w:rPr>
                <w:rFonts w:ascii="Times New Roman" w:hAnsi="Times New Roman"/>
              </w:rPr>
              <w:t>17</w:t>
            </w:r>
            <w:r w:rsidRPr="00097621">
              <w:rPr>
                <w:rFonts w:ascii="Times New Roman" w:hAnsi="Times New Roman"/>
              </w:rPr>
              <w:t xml:space="preserve">. Система стандартов по информации, библиотечному и издательскому делу. Отчет о научно-исследовательской работе. Структура и правила оформления [Электронный ресурс] . URL: </w:t>
            </w:r>
            <w:hyperlink r:id="rId11" w:history="1">
              <w:hyperlink r:id="rId12" w:history="1">
                <w:r w:rsidR="00936217" w:rsidRPr="00097621">
                  <w:rPr>
                    <w:rFonts w:ascii="Times New Roman" w:hAnsi="Times New Roman"/>
                  </w:rPr>
                  <w:t>http://protect.gost.ru/document.aspx?control=7&amp;id=218998</w:t>
                </w:r>
              </w:hyperlink>
              <w:bookmarkEnd w:id="30"/>
            </w:hyperlink>
            <w:r w:rsidRPr="00097621">
              <w:rPr>
                <w:rFonts w:ascii="Times New Roman" w:hAnsi="Times New Roman"/>
              </w:rPr>
              <w:t xml:space="preserve"> </w:t>
            </w:r>
          </w:p>
        </w:tc>
      </w:tr>
      <w:tr w:rsidR="00AF289B" w:rsidRPr="00457188" w14:paraId="45764A6A" w14:textId="77777777" w:rsidTr="00C26453">
        <w:trPr>
          <w:trHeight w:val="40"/>
          <w:jc w:val="center"/>
        </w:trPr>
        <w:tc>
          <w:tcPr>
            <w:tcW w:w="297" w:type="pct"/>
          </w:tcPr>
          <w:p w14:paraId="2CDCA684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31" w:name="_Toc498943749"/>
            <w:r w:rsidRPr="00097621">
              <w:rPr>
                <w:rFonts w:ascii="Times New Roman" w:hAnsi="Times New Roman"/>
                <w:lang w:eastAsia="ru-RU"/>
              </w:rPr>
              <w:t>3</w:t>
            </w:r>
            <w:bookmarkEnd w:id="31"/>
          </w:p>
        </w:tc>
        <w:tc>
          <w:tcPr>
            <w:tcW w:w="4703" w:type="pct"/>
          </w:tcPr>
          <w:p w14:paraId="27ECE0BC" w14:textId="77777777" w:rsidR="00AF289B" w:rsidRPr="00097621" w:rsidRDefault="00AF289B" w:rsidP="004D386C">
            <w:pPr>
              <w:pStyle w:val="af4"/>
              <w:jc w:val="both"/>
              <w:outlineLvl w:val="0"/>
              <w:rPr>
                <w:rFonts w:ascii="Times New Roman" w:hAnsi="Times New Roman"/>
                <w:lang w:val="en-US" w:eastAsia="ru-RU"/>
              </w:rPr>
            </w:pPr>
            <w:bookmarkStart w:id="32" w:name="_Toc498943750"/>
            <w:r w:rsidRPr="00097621">
              <w:rPr>
                <w:rFonts w:ascii="Times New Roman" w:hAnsi="Times New Roman"/>
              </w:rPr>
              <w:t xml:space="preserve">Обзор методологии SCRUM [Электронный ресурс]. </w:t>
            </w:r>
            <w:r w:rsidRPr="00097621">
              <w:rPr>
                <w:rFonts w:ascii="Times New Roman" w:hAnsi="Times New Roman"/>
                <w:lang w:val="en-US"/>
              </w:rPr>
              <w:t xml:space="preserve">URL: </w:t>
            </w:r>
            <w:hyperlink r:id="rId13" w:history="1">
              <w:r w:rsidRPr="00097621">
                <w:rPr>
                  <w:rFonts w:ascii="Times New Roman" w:hAnsi="Times New Roman"/>
                  <w:lang w:val="en-US"/>
                </w:rPr>
                <w:t>http://citforum.ru/SE/project/scrum/</w:t>
              </w:r>
            </w:hyperlink>
            <w:r w:rsidRPr="00097621">
              <w:rPr>
                <w:rFonts w:ascii="Times New Roman" w:hAnsi="Times New Roman"/>
                <w:lang w:val="en-US"/>
              </w:rPr>
              <w:t xml:space="preserve"> </w:t>
            </w:r>
            <w:bookmarkEnd w:id="32"/>
          </w:p>
        </w:tc>
      </w:tr>
      <w:tr w:rsidR="00AF289B" w:rsidRPr="00097621" w14:paraId="3FD5A743" w14:textId="77777777" w:rsidTr="00C26453">
        <w:trPr>
          <w:trHeight w:val="40"/>
          <w:jc w:val="center"/>
        </w:trPr>
        <w:tc>
          <w:tcPr>
            <w:tcW w:w="297" w:type="pct"/>
          </w:tcPr>
          <w:p w14:paraId="66118E3C" w14:textId="77777777" w:rsidR="00AF289B" w:rsidRPr="00097621" w:rsidRDefault="00AF289B" w:rsidP="004D386C">
            <w:pPr>
              <w:pStyle w:val="af4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bookmarkStart w:id="33" w:name="_Toc498943751"/>
            <w:r w:rsidRPr="00097621">
              <w:rPr>
                <w:rFonts w:ascii="Times New Roman" w:hAnsi="Times New Roman"/>
                <w:lang w:eastAsia="ru-RU"/>
              </w:rPr>
              <w:t>4</w:t>
            </w:r>
            <w:bookmarkEnd w:id="33"/>
          </w:p>
        </w:tc>
        <w:tc>
          <w:tcPr>
            <w:tcW w:w="4703" w:type="pct"/>
          </w:tcPr>
          <w:p w14:paraId="4A8A89CF" w14:textId="77777777" w:rsidR="00AF289B" w:rsidRPr="00097621" w:rsidRDefault="00AF289B" w:rsidP="004D386C">
            <w:pPr>
              <w:pStyle w:val="af4"/>
              <w:jc w:val="both"/>
              <w:outlineLvl w:val="0"/>
              <w:rPr>
                <w:rFonts w:ascii="Times New Roman" w:hAnsi="Times New Roman"/>
                <w:lang w:eastAsia="ru-RU"/>
              </w:rPr>
            </w:pPr>
            <w:bookmarkStart w:id="34" w:name="_Toc498943752"/>
            <w:r w:rsidRPr="00097621">
              <w:rPr>
                <w:rFonts w:ascii="Times New Roman" w:hAnsi="Times New Roman"/>
                <w:lang w:eastAsia="ru-RU"/>
              </w:rPr>
              <w:t>Общероссийский классификатор</w:t>
            </w:r>
            <w:r w:rsidRPr="00097621">
              <w:rPr>
                <w:rFonts w:ascii="Times New Roman" w:hAnsi="Times New Roman"/>
              </w:rPr>
              <w:t xml:space="preserve"> стандартов. Программное обеспечение [Электронный ресурс]. URL: </w:t>
            </w:r>
            <w:hyperlink r:id="rId14" w:history="1">
              <w:r w:rsidRPr="00097621">
                <w:rPr>
                  <w:rFonts w:ascii="Times New Roman" w:hAnsi="Times New Roman"/>
                </w:rPr>
                <w:t>http://standartgost.ru/0/757-programmnoe_obespechenie</w:t>
              </w:r>
              <w:bookmarkEnd w:id="34"/>
            </w:hyperlink>
            <w:r w:rsidRPr="00097621">
              <w:rPr>
                <w:rFonts w:ascii="Times New Roman" w:hAnsi="Times New Roman"/>
              </w:rPr>
              <w:t xml:space="preserve"> </w:t>
            </w:r>
          </w:p>
        </w:tc>
      </w:tr>
    </w:tbl>
    <w:p w14:paraId="027E7FBF" w14:textId="77777777" w:rsidR="00AF289B" w:rsidRPr="00097621" w:rsidRDefault="00AF289B" w:rsidP="00AF289B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5" w:name="_Toc498943753"/>
      <w:r w:rsidRPr="00097621">
        <w:rPr>
          <w:rFonts w:ascii="Times New Roman" w:hAnsi="Times New Roman"/>
          <w:sz w:val="24"/>
          <w:szCs w:val="24"/>
        </w:rPr>
        <w:t>9. Перечень информационных технологий, используемых при проведении практики, включая перечень программного обеспечения</w:t>
      </w:r>
      <w:r w:rsidR="0078074E" w:rsidRPr="00097621">
        <w:rPr>
          <w:rFonts w:ascii="Times New Roman" w:hAnsi="Times New Roman"/>
          <w:sz w:val="24"/>
          <w:szCs w:val="24"/>
        </w:rPr>
        <w:t>, профессиональных баз данных</w:t>
      </w:r>
      <w:r w:rsidRPr="00097621">
        <w:rPr>
          <w:rFonts w:ascii="Times New Roman" w:hAnsi="Times New Roman"/>
          <w:sz w:val="24"/>
          <w:szCs w:val="24"/>
        </w:rPr>
        <w:t xml:space="preserve"> и информационных справочных систем</w:t>
      </w:r>
      <w:bookmarkEnd w:id="35"/>
      <w:r w:rsidRPr="00097621">
        <w:rPr>
          <w:rFonts w:ascii="Times New Roman" w:hAnsi="Times New Roman"/>
          <w:sz w:val="24"/>
          <w:szCs w:val="24"/>
        </w:rPr>
        <w:t xml:space="preserve"> </w:t>
      </w:r>
    </w:p>
    <w:p w14:paraId="49F78406" w14:textId="77777777" w:rsidR="00AF289B" w:rsidRPr="00097621" w:rsidRDefault="00AF289B" w:rsidP="00AF289B">
      <w:pPr>
        <w:ind w:firstLine="709"/>
        <w:jc w:val="both"/>
      </w:pPr>
      <w:r w:rsidRPr="00097621">
        <w:t xml:space="preserve">Доступное программное лицензионное и свободно распространяемое программное обеспечение, </w:t>
      </w:r>
      <w:r w:rsidR="004D386C" w:rsidRPr="00097621">
        <w:rPr>
          <w:color w:val="000000" w:themeColor="text1"/>
        </w:rPr>
        <w:t xml:space="preserve">в том числе отечественного производства, </w:t>
      </w:r>
      <w:r w:rsidRPr="00097621">
        <w:t xml:space="preserve">предоставляемое </w:t>
      </w:r>
      <w:r w:rsidR="002178CD" w:rsidRPr="00097621">
        <w:t>обучающемуся</w:t>
      </w:r>
      <w:r w:rsidRPr="00097621">
        <w:t xml:space="preserve"> университетом</w:t>
      </w:r>
      <w:r w:rsidR="004D386C" w:rsidRPr="00097621">
        <w:t>,</w:t>
      </w:r>
      <w:r w:rsidRPr="00097621">
        <w:t xml:space="preserve"> возможно для загрузки и использования по </w:t>
      </w:r>
      <w:r w:rsidRPr="00097621">
        <w:rPr>
          <w:shd w:val="clear" w:color="auto" w:fill="FFFFFF"/>
          <w:lang w:val="en-US"/>
        </w:rPr>
        <w:t>URL</w:t>
      </w:r>
      <w:r w:rsidRPr="00097621">
        <w:rPr>
          <w:shd w:val="clear" w:color="auto" w:fill="FFFFFF"/>
        </w:rPr>
        <w:t>: http://ui.chuvsu.ru/index.php/2010-06-25-10-45-35.</w:t>
      </w:r>
    </w:p>
    <w:p w14:paraId="3790B885" w14:textId="77777777" w:rsidR="00AF289B" w:rsidRPr="00097621" w:rsidRDefault="00AF289B" w:rsidP="00AF289B">
      <w:pPr>
        <w:ind w:firstLine="709"/>
        <w:jc w:val="both"/>
      </w:pPr>
      <w:r w:rsidRPr="00097621">
        <w:t xml:space="preserve">В процессе прохождения практики </w:t>
      </w:r>
      <w:r w:rsidR="002178CD" w:rsidRPr="00097621">
        <w:t>обучающиеся</w:t>
      </w:r>
      <w:r w:rsidRPr="00097621">
        <w:t xml:space="preserve"> могут использовать информационные технологии, в том числе </w:t>
      </w:r>
      <w:bookmarkStart w:id="36" w:name="toppp"/>
      <w:r w:rsidRPr="00097621">
        <w:t>компьютерные симуляции, работу с программными продуктами, используемыми в профильной организации, Интернет - технологии и др.</w:t>
      </w:r>
    </w:p>
    <w:p w14:paraId="460384BB" w14:textId="77777777" w:rsidR="00AF289B" w:rsidRPr="00097621" w:rsidRDefault="00AF289B" w:rsidP="00DE50AD">
      <w:pPr>
        <w:pStyle w:val="-"/>
        <w:ind w:left="709" w:firstLine="0"/>
        <w:rPr>
          <w:rFonts w:eastAsia="Calibri"/>
          <w:b w:val="0"/>
          <w:i/>
          <w:lang w:eastAsia="en-US"/>
        </w:rPr>
      </w:pPr>
      <w:r w:rsidRPr="00097621">
        <w:rPr>
          <w:rFonts w:eastAsia="Calibri"/>
          <w:b w:val="0"/>
          <w:i/>
          <w:lang w:eastAsia="en-US"/>
        </w:rPr>
        <w:t>9.1 Рекомендуемое программное обеспечение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AF289B" w:rsidRPr="00097621" w14:paraId="5950F247" w14:textId="77777777" w:rsidTr="000826AC">
        <w:trPr>
          <w:tblHeader/>
          <w:jc w:val="center"/>
        </w:trPr>
        <w:tc>
          <w:tcPr>
            <w:tcW w:w="203" w:type="pct"/>
          </w:tcPr>
          <w:p w14:paraId="1007DF8A" w14:textId="77777777" w:rsidR="00AF289B" w:rsidRPr="00097621" w:rsidRDefault="00AF289B" w:rsidP="00C2645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1917704D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Наименование </w:t>
            </w:r>
          </w:p>
          <w:p w14:paraId="333BF22C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Рекомендуемого ПО</w:t>
            </w:r>
          </w:p>
        </w:tc>
        <w:tc>
          <w:tcPr>
            <w:tcW w:w="2724" w:type="pct"/>
          </w:tcPr>
          <w:p w14:paraId="1DC63E4E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AF289B" w:rsidRPr="00097621" w14:paraId="2874F235" w14:textId="77777777" w:rsidTr="007B2184">
        <w:trPr>
          <w:jc w:val="center"/>
        </w:trPr>
        <w:tc>
          <w:tcPr>
            <w:tcW w:w="203" w:type="pct"/>
          </w:tcPr>
          <w:p w14:paraId="116B73A0" w14:textId="77777777" w:rsidR="00AF289B" w:rsidRPr="00097621" w:rsidRDefault="00AF289B" w:rsidP="00C2645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3" w:type="pct"/>
          </w:tcPr>
          <w:p w14:paraId="623F6ED4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pct"/>
          </w:tcPr>
          <w:p w14:paraId="368BB393" w14:textId="77777777" w:rsidR="00AF289B" w:rsidRPr="00097621" w:rsidRDefault="00AF289B" w:rsidP="00C26453">
            <w:pPr>
              <w:ind w:firstLine="709"/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свободное лицензионное соглашение: </w:t>
            </w:r>
          </w:p>
        </w:tc>
      </w:tr>
      <w:tr w:rsidR="00AF289B" w:rsidRPr="00097621" w14:paraId="1986BF65" w14:textId="77777777" w:rsidTr="007B2184">
        <w:trPr>
          <w:jc w:val="center"/>
        </w:trPr>
        <w:tc>
          <w:tcPr>
            <w:tcW w:w="203" w:type="pct"/>
          </w:tcPr>
          <w:p w14:paraId="297CB2FF" w14:textId="77777777" w:rsidR="00AF289B" w:rsidRPr="00097621" w:rsidRDefault="00AF289B" w:rsidP="000826A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FEBAF03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Microsoft Visual Studio</w:t>
            </w:r>
          </w:p>
        </w:tc>
        <w:tc>
          <w:tcPr>
            <w:tcW w:w="2724" w:type="pct"/>
          </w:tcPr>
          <w:p w14:paraId="7FA5DFC7" w14:textId="77777777" w:rsidR="00AF289B" w:rsidRPr="00097621" w:rsidRDefault="00950496" w:rsidP="00C26453">
            <w:pPr>
              <w:rPr>
                <w:bCs/>
                <w:sz w:val="20"/>
                <w:szCs w:val="20"/>
              </w:rPr>
            </w:pPr>
            <w:hyperlink r:id="rId15" w:history="1">
              <w:hyperlink r:id="rId16" w:history="1">
                <w:r w:rsidRPr="00097621">
                  <w:rPr>
                    <w:bCs/>
                    <w:sz w:val="20"/>
                    <w:szCs w:val="20"/>
                  </w:rPr>
                  <w:t>https://visualstudio.microsoft.com/ru/downloads/</w:t>
                </w:r>
              </w:hyperlink>
            </w:hyperlink>
          </w:p>
        </w:tc>
      </w:tr>
      <w:tr w:rsidR="00AF289B" w:rsidRPr="00097621" w14:paraId="6B568686" w14:textId="77777777" w:rsidTr="007B2184">
        <w:trPr>
          <w:jc w:val="center"/>
        </w:trPr>
        <w:tc>
          <w:tcPr>
            <w:tcW w:w="203" w:type="pct"/>
          </w:tcPr>
          <w:p w14:paraId="616940F5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1DEDEAD8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FreePascal</w:t>
            </w:r>
            <w:proofErr w:type="spellEnd"/>
          </w:p>
        </w:tc>
        <w:tc>
          <w:tcPr>
            <w:tcW w:w="2724" w:type="pct"/>
          </w:tcPr>
          <w:p w14:paraId="4B573344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17" w:history="1">
              <w:r w:rsidRPr="00097621">
                <w:rPr>
                  <w:bCs/>
                  <w:sz w:val="20"/>
                  <w:szCs w:val="20"/>
                </w:rPr>
                <w:t>https://www.freepascal.org</w:t>
              </w:r>
            </w:hyperlink>
          </w:p>
        </w:tc>
      </w:tr>
      <w:tr w:rsidR="00AF289B" w:rsidRPr="00097621" w14:paraId="355DACB3" w14:textId="77777777" w:rsidTr="007B2184">
        <w:trPr>
          <w:jc w:val="center"/>
        </w:trPr>
        <w:tc>
          <w:tcPr>
            <w:tcW w:w="203" w:type="pct"/>
          </w:tcPr>
          <w:p w14:paraId="7173C62D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0186A42A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Lazarus</w:t>
            </w:r>
            <w:proofErr w:type="spellEnd"/>
          </w:p>
        </w:tc>
        <w:tc>
          <w:tcPr>
            <w:tcW w:w="2724" w:type="pct"/>
          </w:tcPr>
          <w:p w14:paraId="25547D75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18" w:history="1">
              <w:r w:rsidRPr="00097621">
                <w:rPr>
                  <w:bCs/>
                  <w:sz w:val="20"/>
                  <w:szCs w:val="20"/>
                </w:rPr>
                <w:t>https://www.lazarus-ide.org</w:t>
              </w:r>
            </w:hyperlink>
          </w:p>
        </w:tc>
      </w:tr>
      <w:tr w:rsidR="00AF289B" w:rsidRPr="00097621" w14:paraId="69004ACF" w14:textId="77777777" w:rsidTr="007B2184">
        <w:trPr>
          <w:jc w:val="center"/>
        </w:trPr>
        <w:tc>
          <w:tcPr>
            <w:tcW w:w="203" w:type="pct"/>
          </w:tcPr>
          <w:p w14:paraId="65B72109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D7B3BD6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DevC</w:t>
            </w:r>
            <w:proofErr w:type="spellEnd"/>
            <w:r w:rsidRPr="00097621">
              <w:rPr>
                <w:bCs/>
                <w:sz w:val="20"/>
                <w:szCs w:val="20"/>
              </w:rPr>
              <w:t>++</w:t>
            </w:r>
          </w:p>
        </w:tc>
        <w:tc>
          <w:tcPr>
            <w:tcW w:w="2724" w:type="pct"/>
          </w:tcPr>
          <w:p w14:paraId="3BB34F91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19" w:history="1">
              <w:r w:rsidRPr="00097621">
                <w:rPr>
                  <w:bCs/>
                  <w:sz w:val="20"/>
                  <w:szCs w:val="20"/>
                </w:rPr>
                <w:t>https://sourceforge.net/projects/orwelldevcpp/</w:t>
              </w:r>
            </w:hyperlink>
          </w:p>
        </w:tc>
      </w:tr>
      <w:tr w:rsidR="00AF289B" w:rsidRPr="00097621" w14:paraId="2C79D1B3" w14:textId="77777777" w:rsidTr="007B2184">
        <w:trPr>
          <w:jc w:val="center"/>
        </w:trPr>
        <w:tc>
          <w:tcPr>
            <w:tcW w:w="203" w:type="pct"/>
          </w:tcPr>
          <w:p w14:paraId="4B42DEEF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F6F5AB4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PascalABC</w:t>
            </w:r>
            <w:proofErr w:type="spellEnd"/>
          </w:p>
        </w:tc>
        <w:tc>
          <w:tcPr>
            <w:tcW w:w="2724" w:type="pct"/>
          </w:tcPr>
          <w:p w14:paraId="4DF78A19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0" w:history="1">
              <w:r w:rsidRPr="00097621">
                <w:rPr>
                  <w:bCs/>
                  <w:sz w:val="20"/>
                  <w:szCs w:val="20"/>
                </w:rPr>
                <w:t>http://pascalabc.net</w:t>
              </w:r>
            </w:hyperlink>
          </w:p>
        </w:tc>
      </w:tr>
      <w:tr w:rsidR="00AF289B" w:rsidRPr="00097621" w14:paraId="3C6A9D8B" w14:textId="77777777" w:rsidTr="007B2184">
        <w:trPr>
          <w:jc w:val="center"/>
        </w:trPr>
        <w:tc>
          <w:tcPr>
            <w:tcW w:w="203" w:type="pct"/>
          </w:tcPr>
          <w:p w14:paraId="586E9A17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61A4AEF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Python</w:t>
            </w:r>
          </w:p>
        </w:tc>
        <w:tc>
          <w:tcPr>
            <w:tcW w:w="2724" w:type="pct"/>
          </w:tcPr>
          <w:p w14:paraId="59B97FD9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1" w:history="1">
              <w:r w:rsidRPr="00097621">
                <w:rPr>
                  <w:bCs/>
                  <w:sz w:val="20"/>
                  <w:szCs w:val="20"/>
                </w:rPr>
                <w:t>https://www.python.org</w:t>
              </w:r>
            </w:hyperlink>
          </w:p>
        </w:tc>
      </w:tr>
      <w:tr w:rsidR="00AF289B" w:rsidRPr="00097621" w14:paraId="1AAD5564" w14:textId="77777777" w:rsidTr="007B2184">
        <w:trPr>
          <w:jc w:val="center"/>
        </w:trPr>
        <w:tc>
          <w:tcPr>
            <w:tcW w:w="203" w:type="pct"/>
          </w:tcPr>
          <w:p w14:paraId="612AC50C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40D6383F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Pycharm</w:t>
            </w:r>
            <w:proofErr w:type="spellEnd"/>
          </w:p>
        </w:tc>
        <w:tc>
          <w:tcPr>
            <w:tcW w:w="2724" w:type="pct"/>
          </w:tcPr>
          <w:p w14:paraId="7538AF63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2" w:history="1">
              <w:r w:rsidRPr="00097621">
                <w:rPr>
                  <w:bCs/>
                  <w:sz w:val="20"/>
                  <w:szCs w:val="20"/>
                </w:rPr>
                <w:t>https://www.jetbrains.com/pycharm/</w:t>
              </w:r>
            </w:hyperlink>
          </w:p>
        </w:tc>
      </w:tr>
      <w:tr w:rsidR="00AF289B" w:rsidRPr="00097621" w14:paraId="1D85AE98" w14:textId="77777777" w:rsidTr="007B2184">
        <w:trPr>
          <w:jc w:val="center"/>
        </w:trPr>
        <w:tc>
          <w:tcPr>
            <w:tcW w:w="203" w:type="pct"/>
          </w:tcPr>
          <w:p w14:paraId="06B18A84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641B8B5F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Strawberry</w:t>
            </w:r>
            <w:proofErr w:type="spellEnd"/>
            <w:r w:rsidRPr="000976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621">
              <w:rPr>
                <w:bCs/>
                <w:sz w:val="20"/>
                <w:szCs w:val="20"/>
              </w:rPr>
              <w:t>Prolog</w:t>
            </w:r>
            <w:proofErr w:type="spellEnd"/>
          </w:p>
        </w:tc>
        <w:tc>
          <w:tcPr>
            <w:tcW w:w="2724" w:type="pct"/>
          </w:tcPr>
          <w:p w14:paraId="0FBE95CE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3" w:history="1">
              <w:r w:rsidRPr="00097621">
                <w:rPr>
                  <w:bCs/>
                  <w:sz w:val="20"/>
                  <w:szCs w:val="20"/>
                </w:rPr>
                <w:t>http://www.dobrev.com/</w:t>
              </w:r>
            </w:hyperlink>
          </w:p>
        </w:tc>
      </w:tr>
      <w:tr w:rsidR="00AF289B" w:rsidRPr="00097621" w14:paraId="760BE2D6" w14:textId="77777777" w:rsidTr="007B2184">
        <w:trPr>
          <w:jc w:val="center"/>
        </w:trPr>
        <w:tc>
          <w:tcPr>
            <w:tcW w:w="203" w:type="pct"/>
          </w:tcPr>
          <w:p w14:paraId="2C87BDE2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6E8C5792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Octave</w:t>
            </w:r>
            <w:proofErr w:type="spellEnd"/>
          </w:p>
        </w:tc>
        <w:tc>
          <w:tcPr>
            <w:tcW w:w="2724" w:type="pct"/>
          </w:tcPr>
          <w:p w14:paraId="19087F64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4" w:history="1">
              <w:r w:rsidRPr="00097621">
                <w:rPr>
                  <w:bCs/>
                  <w:sz w:val="20"/>
                  <w:szCs w:val="20"/>
                </w:rPr>
                <w:t>https://www.gnu.org/software/octave/</w:t>
              </w:r>
            </w:hyperlink>
          </w:p>
        </w:tc>
      </w:tr>
      <w:tr w:rsidR="00AF289B" w:rsidRPr="00097621" w14:paraId="5D0053D7" w14:textId="77777777" w:rsidTr="007B2184">
        <w:trPr>
          <w:jc w:val="center"/>
        </w:trPr>
        <w:tc>
          <w:tcPr>
            <w:tcW w:w="203" w:type="pct"/>
          </w:tcPr>
          <w:p w14:paraId="410A1ED5" w14:textId="77777777" w:rsidR="00AF289B" w:rsidRPr="00097621" w:rsidRDefault="00AF289B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C4DAB38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 xml:space="preserve">Oracle </w:t>
            </w:r>
            <w:proofErr w:type="spellStart"/>
            <w:r w:rsidRPr="00097621">
              <w:rPr>
                <w:bCs/>
                <w:sz w:val="20"/>
                <w:szCs w:val="20"/>
              </w:rPr>
              <w:t>VirtualBox</w:t>
            </w:r>
            <w:proofErr w:type="spellEnd"/>
          </w:p>
        </w:tc>
        <w:tc>
          <w:tcPr>
            <w:tcW w:w="2724" w:type="pct"/>
          </w:tcPr>
          <w:p w14:paraId="0AAE5505" w14:textId="77777777" w:rsidR="00AF289B" w:rsidRPr="00097621" w:rsidRDefault="00AF289B" w:rsidP="00C26453">
            <w:pPr>
              <w:rPr>
                <w:bCs/>
                <w:sz w:val="20"/>
                <w:szCs w:val="20"/>
              </w:rPr>
            </w:pPr>
            <w:hyperlink r:id="rId25" w:history="1">
              <w:r w:rsidRPr="00097621">
                <w:rPr>
                  <w:bCs/>
                  <w:sz w:val="20"/>
                  <w:szCs w:val="20"/>
                </w:rPr>
                <w:t>https://www.virtualbox.org</w:t>
              </w:r>
            </w:hyperlink>
            <w:r w:rsidRPr="00097621">
              <w:rPr>
                <w:bCs/>
                <w:sz w:val="20"/>
                <w:szCs w:val="20"/>
              </w:rPr>
              <w:t>/</w:t>
            </w:r>
          </w:p>
        </w:tc>
      </w:tr>
      <w:tr w:rsidR="000A4558" w:rsidRPr="00097621" w14:paraId="3EA12096" w14:textId="77777777" w:rsidTr="007B2184">
        <w:trPr>
          <w:jc w:val="center"/>
        </w:trPr>
        <w:tc>
          <w:tcPr>
            <w:tcW w:w="203" w:type="pct"/>
          </w:tcPr>
          <w:p w14:paraId="709D53B1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EA09F6A" w14:textId="77777777" w:rsidR="000A4558" w:rsidRPr="00097621" w:rsidRDefault="000A4558" w:rsidP="006F3EAF">
            <w:pPr>
              <w:keepNext/>
              <w:keepLines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 xml:space="preserve">СУБД </w:t>
            </w:r>
            <w:proofErr w:type="spellStart"/>
            <w:r w:rsidRPr="00097621">
              <w:rPr>
                <w:bCs/>
                <w:sz w:val="20"/>
                <w:szCs w:val="20"/>
              </w:rPr>
              <w:t>Postgres</w:t>
            </w:r>
            <w:proofErr w:type="spellEnd"/>
          </w:p>
        </w:tc>
        <w:tc>
          <w:tcPr>
            <w:tcW w:w="2724" w:type="pct"/>
          </w:tcPr>
          <w:p w14:paraId="531097EC" w14:textId="77777777" w:rsidR="000A4558" w:rsidRPr="00097621" w:rsidRDefault="000A4558" w:rsidP="006F3EAF">
            <w:pPr>
              <w:keepNext/>
              <w:keepLines/>
            </w:pPr>
            <w:r w:rsidRPr="00097621">
              <w:rPr>
                <w:bCs/>
                <w:sz w:val="20"/>
                <w:szCs w:val="20"/>
              </w:rPr>
              <w:t>https://postgrespro.ru/products/download/postgrespro/</w:t>
            </w:r>
          </w:p>
        </w:tc>
      </w:tr>
      <w:tr w:rsidR="000A4558" w:rsidRPr="00097621" w14:paraId="4BAAEFB6" w14:textId="77777777" w:rsidTr="007B2184">
        <w:trPr>
          <w:jc w:val="center"/>
        </w:trPr>
        <w:tc>
          <w:tcPr>
            <w:tcW w:w="203" w:type="pct"/>
          </w:tcPr>
          <w:p w14:paraId="466BEAE4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51F02D9" w14:textId="77777777" w:rsidR="000A4558" w:rsidRPr="00097621" w:rsidRDefault="000A4558" w:rsidP="00487148">
            <w:pPr>
              <w:rPr>
                <w:bCs/>
                <w:sz w:val="20"/>
                <w:szCs w:val="20"/>
              </w:rPr>
            </w:pPr>
            <w:r w:rsidRPr="00097621">
              <w:rPr>
                <w:rFonts w:eastAsia="Calibri"/>
                <w:bCs/>
                <w:sz w:val="20"/>
                <w:szCs w:val="20"/>
              </w:rPr>
              <w:t>Microsoft® SQL Server® 2017 Express</w:t>
            </w:r>
          </w:p>
        </w:tc>
        <w:tc>
          <w:tcPr>
            <w:tcW w:w="2724" w:type="pct"/>
          </w:tcPr>
          <w:p w14:paraId="01BD0665" w14:textId="77777777" w:rsidR="000A4558" w:rsidRPr="00097621" w:rsidRDefault="000A4558" w:rsidP="00487148">
            <w:r w:rsidRPr="00097621">
              <w:rPr>
                <w:sz w:val="20"/>
                <w:szCs w:val="20"/>
              </w:rPr>
              <w:t>https://www.microsoft.com/en-us/download/details.aspx?id=55994</w:t>
            </w:r>
          </w:p>
        </w:tc>
      </w:tr>
      <w:tr w:rsidR="000A4558" w:rsidRPr="00097621" w14:paraId="056E3360" w14:textId="77777777" w:rsidTr="007B2184">
        <w:trPr>
          <w:jc w:val="center"/>
        </w:trPr>
        <w:tc>
          <w:tcPr>
            <w:tcW w:w="203" w:type="pct"/>
          </w:tcPr>
          <w:p w14:paraId="77BAFA99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B2CBC7C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Linux/ Ubuntu</w:t>
            </w:r>
          </w:p>
        </w:tc>
        <w:tc>
          <w:tcPr>
            <w:tcW w:w="2724" w:type="pct"/>
          </w:tcPr>
          <w:p w14:paraId="5E47D975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http://ubuntu.ru/</w:t>
            </w:r>
          </w:p>
        </w:tc>
      </w:tr>
      <w:tr w:rsidR="000A4558" w:rsidRPr="00097621" w14:paraId="5F474EFC" w14:textId="77777777" w:rsidTr="007B2184">
        <w:trPr>
          <w:jc w:val="center"/>
        </w:trPr>
        <w:tc>
          <w:tcPr>
            <w:tcW w:w="203" w:type="pct"/>
          </w:tcPr>
          <w:p w14:paraId="6FB5A37E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64E0CC4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LibreOffice</w:t>
            </w:r>
            <w:proofErr w:type="spellEnd"/>
          </w:p>
        </w:tc>
        <w:tc>
          <w:tcPr>
            <w:tcW w:w="2724" w:type="pct"/>
          </w:tcPr>
          <w:p w14:paraId="1B4C7593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https://ru.libreoffice.org/</w:t>
            </w:r>
          </w:p>
        </w:tc>
      </w:tr>
      <w:tr w:rsidR="000A4558" w:rsidRPr="00097621" w14:paraId="54124572" w14:textId="77777777" w:rsidTr="007B2184">
        <w:trPr>
          <w:jc w:val="center"/>
        </w:trPr>
        <w:tc>
          <w:tcPr>
            <w:tcW w:w="203" w:type="pct"/>
          </w:tcPr>
          <w:p w14:paraId="4DADF76E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25FA27A8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proofErr w:type="spellStart"/>
            <w:r w:rsidRPr="00097621">
              <w:rPr>
                <w:bCs/>
                <w:sz w:val="20"/>
                <w:szCs w:val="20"/>
              </w:rPr>
              <w:t>Mathcad</w:t>
            </w:r>
            <w:proofErr w:type="spellEnd"/>
            <w:r w:rsidRPr="0009762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097621">
              <w:rPr>
                <w:bCs/>
                <w:sz w:val="20"/>
                <w:szCs w:val="20"/>
              </w:rPr>
              <w:t>v.Prime</w:t>
            </w:r>
            <w:proofErr w:type="spellEnd"/>
            <w:r w:rsidRPr="00097621">
              <w:rPr>
                <w:bCs/>
                <w:sz w:val="20"/>
                <w:szCs w:val="20"/>
              </w:rPr>
              <w:t xml:space="preserve"> 3.1 </w:t>
            </w:r>
          </w:p>
        </w:tc>
        <w:tc>
          <w:tcPr>
            <w:tcW w:w="2724" w:type="pct"/>
            <w:vMerge w:val="restart"/>
          </w:tcPr>
          <w:p w14:paraId="08D012B4" w14:textId="77777777" w:rsidR="000A4558" w:rsidRPr="00097621" w:rsidRDefault="000A4558" w:rsidP="00C26453">
            <w:pPr>
              <w:jc w:val="center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из внутренней сети университета</w:t>
            </w:r>
          </w:p>
          <w:p w14:paraId="316A3F7C" w14:textId="77777777" w:rsidR="000A4558" w:rsidRPr="00097621" w:rsidRDefault="000A4558" w:rsidP="00C26453">
            <w:pPr>
              <w:jc w:val="center"/>
            </w:pPr>
            <w:r w:rsidRPr="00097621">
              <w:rPr>
                <w:bCs/>
                <w:sz w:val="20"/>
                <w:szCs w:val="20"/>
              </w:rPr>
              <w:t xml:space="preserve"> (договор)*</w:t>
            </w:r>
          </w:p>
        </w:tc>
      </w:tr>
      <w:tr w:rsidR="000A4558" w:rsidRPr="00097621" w14:paraId="4BCFD6C5" w14:textId="77777777" w:rsidTr="007B2184">
        <w:trPr>
          <w:jc w:val="center"/>
        </w:trPr>
        <w:tc>
          <w:tcPr>
            <w:tcW w:w="203" w:type="pct"/>
          </w:tcPr>
          <w:p w14:paraId="5BFF189A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645FC541" w14:textId="77777777" w:rsidR="000A4558" w:rsidRPr="00097621" w:rsidRDefault="000A4558" w:rsidP="00C26453">
            <w:pPr>
              <w:rPr>
                <w:bCs/>
                <w:sz w:val="20"/>
                <w:szCs w:val="20"/>
                <w:lang w:val="en-US"/>
              </w:rPr>
            </w:pPr>
            <w:r w:rsidRPr="00097621">
              <w:rPr>
                <w:bCs/>
                <w:sz w:val="20"/>
                <w:szCs w:val="20"/>
                <w:lang w:val="en-US"/>
              </w:rPr>
              <w:t xml:space="preserve">Microsoft Windows  </w:t>
            </w:r>
          </w:p>
        </w:tc>
        <w:tc>
          <w:tcPr>
            <w:tcW w:w="2724" w:type="pct"/>
            <w:vMerge/>
            <w:vAlign w:val="center"/>
          </w:tcPr>
          <w:p w14:paraId="491F2B60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</w:p>
        </w:tc>
      </w:tr>
      <w:tr w:rsidR="000A4558" w:rsidRPr="00097621" w14:paraId="6B58A99D" w14:textId="77777777" w:rsidTr="007B2184">
        <w:trPr>
          <w:jc w:val="center"/>
        </w:trPr>
        <w:tc>
          <w:tcPr>
            <w:tcW w:w="203" w:type="pct"/>
          </w:tcPr>
          <w:p w14:paraId="7F6F15AF" w14:textId="77777777" w:rsidR="000A4558" w:rsidRPr="00097621" w:rsidRDefault="000A4558" w:rsidP="000826AC">
            <w:pPr>
              <w:pStyle w:val="af6"/>
              <w:numPr>
                <w:ilvl w:val="0"/>
                <w:numId w:val="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14:paraId="639FDDC6" w14:textId="77777777" w:rsidR="000A4558" w:rsidRPr="00097621" w:rsidRDefault="000A4558" w:rsidP="00C26453">
            <w:pPr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  <w:lang w:val="en-US"/>
              </w:rPr>
              <w:t>Microsoft Office</w:t>
            </w:r>
          </w:p>
        </w:tc>
        <w:tc>
          <w:tcPr>
            <w:tcW w:w="2724" w:type="pct"/>
            <w:vMerge/>
            <w:vAlign w:val="center"/>
          </w:tcPr>
          <w:p w14:paraId="070BD0DF" w14:textId="77777777" w:rsidR="000A4558" w:rsidRPr="00097621" w:rsidRDefault="000A4558" w:rsidP="00C26453">
            <w:pPr>
              <w:tabs>
                <w:tab w:val="num" w:pos="709"/>
              </w:tabs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436FEB7D" w14:textId="77777777" w:rsidR="00AF289B" w:rsidRPr="00097621" w:rsidRDefault="00AF289B" w:rsidP="004D386C">
      <w:pPr>
        <w:pStyle w:val="-"/>
        <w:ind w:left="709" w:firstLine="0"/>
        <w:rPr>
          <w:rFonts w:eastAsia="Calibri"/>
          <w:b w:val="0"/>
          <w:i/>
          <w:lang w:eastAsia="en-US"/>
        </w:rPr>
      </w:pPr>
      <w:bookmarkStart w:id="37" w:name="_Toc517775138"/>
      <w:r w:rsidRPr="00097621">
        <w:rPr>
          <w:b w:val="0"/>
          <w:i/>
        </w:rPr>
        <w:t>9</w:t>
      </w:r>
      <w:r w:rsidRPr="00097621">
        <w:rPr>
          <w:rFonts w:eastAsia="Calibri"/>
          <w:b w:val="0"/>
          <w:i/>
          <w:lang w:eastAsia="en-US"/>
        </w:rPr>
        <w:t xml:space="preserve">.2. </w:t>
      </w:r>
      <w:r w:rsidR="0078074E" w:rsidRPr="00097621">
        <w:rPr>
          <w:rFonts w:eastAsia="Calibri"/>
          <w:b w:val="0"/>
          <w:i/>
          <w:lang w:eastAsia="en-US"/>
        </w:rPr>
        <w:t>Профессиональные б</w:t>
      </w:r>
      <w:r w:rsidRPr="00097621">
        <w:rPr>
          <w:rFonts w:eastAsia="Calibri"/>
          <w:b w:val="0"/>
          <w:i/>
          <w:lang w:eastAsia="en-US"/>
        </w:rPr>
        <w:t>азы данных, информационно-справочные системы</w:t>
      </w:r>
      <w:bookmarkEnd w:id="3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AF289B" w:rsidRPr="00097621" w14:paraId="3E8EAFEF" w14:textId="77777777" w:rsidTr="00C26453">
        <w:trPr>
          <w:jc w:val="center"/>
        </w:trPr>
        <w:tc>
          <w:tcPr>
            <w:tcW w:w="203" w:type="pct"/>
          </w:tcPr>
          <w:p w14:paraId="37A9F333" w14:textId="77777777" w:rsidR="00AF289B" w:rsidRPr="00097621" w:rsidRDefault="00AF289B" w:rsidP="004D386C">
            <w:pPr>
              <w:keepNext/>
              <w:contextualSpacing/>
              <w:jc w:val="center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0DE3CEBC" w14:textId="77777777" w:rsidR="00AF289B" w:rsidRPr="00097621" w:rsidRDefault="00AF289B" w:rsidP="004D386C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Наименование </w:t>
            </w:r>
          </w:p>
          <w:p w14:paraId="777EC8A7" w14:textId="77777777" w:rsidR="00AF289B" w:rsidRPr="00097621" w:rsidRDefault="00AF289B" w:rsidP="004D386C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55E49E03" w14:textId="77777777" w:rsidR="00AF289B" w:rsidRPr="00097621" w:rsidRDefault="00AF289B" w:rsidP="004D386C">
            <w:pPr>
              <w:keepNext/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AF289B" w:rsidRPr="00097621" w14:paraId="3870953F" w14:textId="77777777" w:rsidTr="00C26453">
        <w:trPr>
          <w:jc w:val="center"/>
        </w:trPr>
        <w:tc>
          <w:tcPr>
            <w:tcW w:w="203" w:type="pct"/>
          </w:tcPr>
          <w:p w14:paraId="03002B4F" w14:textId="77777777" w:rsidR="00AF289B" w:rsidRPr="00097621" w:rsidRDefault="00AF289B" w:rsidP="000826A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388A341E" w14:textId="77777777" w:rsidR="00AF289B" w:rsidRPr="00097621" w:rsidRDefault="00AF289B" w:rsidP="00C26453">
            <w:pPr>
              <w:contextualSpacing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Гарант</w:t>
            </w:r>
          </w:p>
        </w:tc>
        <w:tc>
          <w:tcPr>
            <w:tcW w:w="2724" w:type="pct"/>
            <w:vMerge w:val="restart"/>
          </w:tcPr>
          <w:p w14:paraId="28FE2224" w14:textId="77777777" w:rsidR="00AF289B" w:rsidRPr="00097621" w:rsidRDefault="00AF289B" w:rsidP="00C2645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из внутренней сети университета (договор)*</w:t>
            </w:r>
          </w:p>
        </w:tc>
      </w:tr>
      <w:tr w:rsidR="00AF289B" w:rsidRPr="00097621" w14:paraId="57DE7A79" w14:textId="77777777" w:rsidTr="00C26453">
        <w:trPr>
          <w:jc w:val="center"/>
        </w:trPr>
        <w:tc>
          <w:tcPr>
            <w:tcW w:w="203" w:type="pct"/>
          </w:tcPr>
          <w:p w14:paraId="521A6761" w14:textId="77777777" w:rsidR="00AF289B" w:rsidRPr="00097621" w:rsidRDefault="00AF289B" w:rsidP="000826A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9FCD7BE" w14:textId="77777777" w:rsidR="00AF289B" w:rsidRPr="00097621" w:rsidRDefault="00AF289B" w:rsidP="00C26453">
            <w:pPr>
              <w:contextualSpacing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Консультант +</w:t>
            </w:r>
          </w:p>
        </w:tc>
        <w:tc>
          <w:tcPr>
            <w:tcW w:w="2724" w:type="pct"/>
            <w:vMerge/>
          </w:tcPr>
          <w:p w14:paraId="53ED7641" w14:textId="77777777" w:rsidR="00AF289B" w:rsidRPr="00097621" w:rsidRDefault="00AF289B" w:rsidP="00C26453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78074E" w:rsidRPr="00097621" w14:paraId="62CC3C1F" w14:textId="77777777" w:rsidTr="00C26453">
        <w:trPr>
          <w:jc w:val="center"/>
        </w:trPr>
        <w:tc>
          <w:tcPr>
            <w:tcW w:w="203" w:type="pct"/>
          </w:tcPr>
          <w:p w14:paraId="0D0D4C27" w14:textId="77777777" w:rsidR="0078074E" w:rsidRPr="00097621" w:rsidRDefault="0078074E" w:rsidP="000826A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522F1FA0" w14:textId="77777777" w:rsidR="0078074E" w:rsidRPr="00097621" w:rsidRDefault="0078074E" w:rsidP="006F3EAF">
            <w:pPr>
              <w:contextualSpacing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 xml:space="preserve">Научная электронная библиотека eLIBRARY.RU   </w:t>
            </w:r>
          </w:p>
        </w:tc>
        <w:tc>
          <w:tcPr>
            <w:tcW w:w="2724" w:type="pct"/>
          </w:tcPr>
          <w:p w14:paraId="74DD2473" w14:textId="77777777" w:rsidR="0078074E" w:rsidRPr="00097621" w:rsidRDefault="0078074E" w:rsidP="006F3EAF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 xml:space="preserve">свободный доступ </w:t>
            </w:r>
            <w:hyperlink r:id="rId26" w:anchor="_blank" w:history="1">
              <w:r w:rsidRPr="00097621">
                <w:rPr>
                  <w:bCs/>
                  <w:sz w:val="20"/>
                  <w:szCs w:val="20"/>
                </w:rPr>
                <w:t>http://elibrary.ru/</w:t>
              </w:r>
            </w:hyperlink>
          </w:p>
        </w:tc>
      </w:tr>
      <w:tr w:rsidR="0078074E" w:rsidRPr="00097621" w14:paraId="2C49473D" w14:textId="77777777" w:rsidTr="00C26453">
        <w:trPr>
          <w:jc w:val="center"/>
        </w:trPr>
        <w:tc>
          <w:tcPr>
            <w:tcW w:w="203" w:type="pct"/>
          </w:tcPr>
          <w:p w14:paraId="502B6447" w14:textId="77777777" w:rsidR="0078074E" w:rsidRPr="00097621" w:rsidRDefault="0078074E" w:rsidP="000826AC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2BB2CAAA" w14:textId="77777777" w:rsidR="0078074E" w:rsidRPr="00097621" w:rsidRDefault="0078074E" w:rsidP="006F3EAF">
            <w:pPr>
              <w:contextualSpacing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Научная электронная библиотека «</w:t>
            </w:r>
            <w:proofErr w:type="spellStart"/>
            <w:r w:rsidRPr="00097621">
              <w:rPr>
                <w:bCs/>
                <w:sz w:val="20"/>
                <w:szCs w:val="20"/>
              </w:rPr>
              <w:t>Киберленинка</w:t>
            </w:r>
            <w:proofErr w:type="spellEnd"/>
            <w:r w:rsidRPr="00097621"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2724" w:type="pct"/>
          </w:tcPr>
          <w:p w14:paraId="0515B18E" w14:textId="77777777" w:rsidR="0078074E" w:rsidRPr="00097621" w:rsidRDefault="0078074E" w:rsidP="006F3EAF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свободный доступ  http://cyberleninka.ru</w:t>
            </w:r>
          </w:p>
        </w:tc>
      </w:tr>
    </w:tbl>
    <w:p w14:paraId="123EC0E9" w14:textId="77777777" w:rsidR="00AF289B" w:rsidRPr="00097621" w:rsidRDefault="00AF289B" w:rsidP="00AF289B">
      <w:pPr>
        <w:pStyle w:val="-"/>
        <w:ind w:left="709" w:firstLine="0"/>
        <w:rPr>
          <w:rFonts w:eastAsia="Calibri"/>
          <w:b w:val="0"/>
          <w:i/>
          <w:lang w:eastAsia="en-US"/>
        </w:rPr>
      </w:pPr>
      <w:bookmarkStart w:id="38" w:name="_Toc517775139"/>
      <w:r w:rsidRPr="00097621">
        <w:rPr>
          <w:b w:val="0"/>
          <w:i/>
        </w:rPr>
        <w:t>9</w:t>
      </w:r>
      <w:r w:rsidRPr="00097621">
        <w:rPr>
          <w:rFonts w:eastAsia="Calibri"/>
          <w:b w:val="0"/>
          <w:i/>
          <w:lang w:eastAsia="en-US"/>
        </w:rPr>
        <w:t xml:space="preserve">.3. </w:t>
      </w:r>
      <w:r w:rsidRPr="00097621">
        <w:rPr>
          <w:b w:val="0"/>
          <w:bCs/>
          <w:i/>
        </w:rPr>
        <w:t>Рекомендуемые</w:t>
      </w:r>
      <w:r w:rsidR="00A27C75" w:rsidRPr="00097621">
        <w:rPr>
          <w:b w:val="0"/>
          <w:bCs/>
          <w:i/>
        </w:rPr>
        <w:t xml:space="preserve"> интернет-ресурсы и открытые онлайн-</w:t>
      </w:r>
      <w:r w:rsidRPr="00097621">
        <w:rPr>
          <w:b w:val="0"/>
          <w:bCs/>
          <w:i/>
        </w:rPr>
        <w:t>курсы</w:t>
      </w:r>
      <w:bookmarkEnd w:id="38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84"/>
        <w:gridCol w:w="3926"/>
        <w:gridCol w:w="5159"/>
      </w:tblGrid>
      <w:tr w:rsidR="00AF289B" w:rsidRPr="00097621" w14:paraId="6FF3D01B" w14:textId="77777777" w:rsidTr="00C26453">
        <w:trPr>
          <w:jc w:val="center"/>
        </w:trPr>
        <w:tc>
          <w:tcPr>
            <w:tcW w:w="203" w:type="pct"/>
          </w:tcPr>
          <w:p w14:paraId="0C7B64A4" w14:textId="77777777" w:rsidR="00AF289B" w:rsidRPr="00097621" w:rsidRDefault="00AF289B" w:rsidP="00C2645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14:paraId="74D0B1AE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Наименование </w:t>
            </w:r>
          </w:p>
          <w:p w14:paraId="053D52B5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14:paraId="1C9A8BD9" w14:textId="77777777" w:rsidR="00AF289B" w:rsidRPr="00097621" w:rsidRDefault="00AF289B" w:rsidP="00C26453">
            <w:pPr>
              <w:contextualSpacing/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AF289B" w:rsidRPr="00457188" w14:paraId="0EAD8019" w14:textId="77777777" w:rsidTr="00C26453">
        <w:trPr>
          <w:jc w:val="center"/>
        </w:trPr>
        <w:tc>
          <w:tcPr>
            <w:tcW w:w="203" w:type="pct"/>
          </w:tcPr>
          <w:p w14:paraId="77839890" w14:textId="77777777" w:rsidR="00AF289B" w:rsidRPr="00097621" w:rsidRDefault="00AF289B" w:rsidP="000826A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14:paraId="0E80B6CA" w14:textId="77777777" w:rsidR="00AF289B" w:rsidRPr="00097621" w:rsidRDefault="00AF289B" w:rsidP="00C2645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Сайт алгоритмов и методов вычислений</w:t>
            </w:r>
          </w:p>
        </w:tc>
        <w:tc>
          <w:tcPr>
            <w:tcW w:w="2724" w:type="pct"/>
          </w:tcPr>
          <w:p w14:paraId="7AF11B33" w14:textId="77777777" w:rsidR="00AF289B" w:rsidRPr="00097621" w:rsidRDefault="00AF289B" w:rsidP="00C26453">
            <w:pPr>
              <w:rPr>
                <w:bCs/>
                <w:sz w:val="20"/>
                <w:szCs w:val="20"/>
                <w:lang w:val="en-US"/>
              </w:rPr>
            </w:pPr>
            <w:r w:rsidRPr="00097621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27" w:history="1">
              <w:r w:rsidRPr="00097621">
                <w:rPr>
                  <w:bCs/>
                  <w:sz w:val="20"/>
                  <w:szCs w:val="20"/>
                  <w:lang w:val="en-US"/>
                </w:rPr>
                <w:t>http://www.algolist.manual.ru/</w:t>
              </w:r>
            </w:hyperlink>
          </w:p>
        </w:tc>
      </w:tr>
      <w:tr w:rsidR="00AF289B" w:rsidRPr="00457188" w14:paraId="080AD754" w14:textId="77777777" w:rsidTr="00C26453">
        <w:trPr>
          <w:jc w:val="center"/>
        </w:trPr>
        <w:tc>
          <w:tcPr>
            <w:tcW w:w="203" w:type="pct"/>
          </w:tcPr>
          <w:p w14:paraId="3117E945" w14:textId="77777777" w:rsidR="00AF289B" w:rsidRPr="00097621" w:rsidRDefault="00AF289B" w:rsidP="000826AC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14:paraId="7D5CB9A7" w14:textId="77777777" w:rsidR="00AF289B" w:rsidRPr="00097621" w:rsidRDefault="00AF289B" w:rsidP="00C2645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097621">
              <w:rPr>
                <w:bCs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2724" w:type="pct"/>
          </w:tcPr>
          <w:p w14:paraId="694B47B5" w14:textId="77777777" w:rsidR="00AF289B" w:rsidRPr="00097621" w:rsidRDefault="00AF289B" w:rsidP="00C26453">
            <w:pPr>
              <w:rPr>
                <w:bCs/>
                <w:sz w:val="20"/>
                <w:szCs w:val="20"/>
                <w:lang w:val="en-US"/>
              </w:rPr>
            </w:pPr>
            <w:r w:rsidRPr="00097621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28" w:history="1">
              <w:r w:rsidRPr="00097621">
                <w:rPr>
                  <w:sz w:val="20"/>
                  <w:szCs w:val="20"/>
                  <w:lang w:val="en-US"/>
                </w:rPr>
                <w:t>http://www.intuit.ru/</w:t>
              </w:r>
            </w:hyperlink>
            <w:r w:rsidRPr="00097621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22F36C90" w14:textId="77777777" w:rsidR="00AF289B" w:rsidRPr="00097621" w:rsidRDefault="00AF289B" w:rsidP="00AF289B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9" w:name="_Toc498943754"/>
      <w:bookmarkEnd w:id="36"/>
      <w:r w:rsidRPr="00097621">
        <w:rPr>
          <w:rFonts w:ascii="Times New Roman" w:hAnsi="Times New Roman"/>
          <w:sz w:val="24"/>
          <w:szCs w:val="24"/>
        </w:rPr>
        <w:t>10. Описание материально-технической базы, необходимой для проведения практики</w:t>
      </w:r>
      <w:bookmarkEnd w:id="39"/>
    </w:p>
    <w:p w14:paraId="6F9888E1" w14:textId="77777777" w:rsidR="00AF289B" w:rsidRPr="00097621" w:rsidRDefault="00AF289B" w:rsidP="00AF289B">
      <w:pPr>
        <w:ind w:firstLine="709"/>
        <w:jc w:val="both"/>
      </w:pPr>
      <w:r w:rsidRPr="00097621">
        <w:t xml:space="preserve">В соответствии с договорами </w:t>
      </w:r>
      <w:r w:rsidR="0078074E" w:rsidRPr="00097621">
        <w:t>о практической подготовке</w:t>
      </w:r>
      <w:r w:rsidRPr="00097621">
        <w:t xml:space="preserve"> между университетом и профильной организацией, </w:t>
      </w:r>
      <w:r w:rsidR="002178CD" w:rsidRPr="00097621">
        <w:t>обучающиеся</w:t>
      </w:r>
      <w:r w:rsidRPr="00097621">
        <w:t xml:space="preserve"> могут пользоваться ресурсами подразделений (бюро, отделов, лабораторий и т.п.) библиотекой, технической и другой документацией профильной организации и университета необходимыми для успешного освоения </w:t>
      </w:r>
      <w:r w:rsidR="002178CD" w:rsidRPr="00097621">
        <w:t>обучающимися</w:t>
      </w:r>
      <w:r w:rsidRPr="00097621">
        <w:t xml:space="preserve"> программы практики и выполнения ими индивидуальных заданий на практику.</w:t>
      </w:r>
    </w:p>
    <w:p w14:paraId="49C82543" w14:textId="77777777" w:rsidR="004D386C" w:rsidRPr="00097621" w:rsidRDefault="0078074E" w:rsidP="00AF289B">
      <w:pPr>
        <w:ind w:firstLine="709"/>
        <w:jc w:val="both"/>
        <w:rPr>
          <w:bCs/>
        </w:rPr>
      </w:pPr>
      <w:r w:rsidRPr="00097621">
        <w:rPr>
          <w:bCs/>
        </w:rPr>
        <w:t>Помещения для самостоятельной работы</w:t>
      </w:r>
      <w:r w:rsidR="00AF289B" w:rsidRPr="00097621">
        <w:rPr>
          <w:bCs/>
        </w:rPr>
        <w:t xml:space="preserve"> </w:t>
      </w:r>
      <w:r w:rsidR="004D386C" w:rsidRPr="00097621">
        <w:rPr>
          <w:bCs/>
        </w:rPr>
        <w:t xml:space="preserve">обучающегося </w:t>
      </w:r>
      <w:r w:rsidR="00AF289B" w:rsidRPr="00097621">
        <w:rPr>
          <w:bCs/>
        </w:rPr>
        <w:t xml:space="preserve">оснащены автоматизированным рабочим местом (АРМ) преподавателя (лаборанта и(или) техника) и пользовательскими АРМ по числу обучающихся, объединенных локальной сетью («компьютерный» класс), с возможностью подключения к сети Интернет и доступом к электронной информационно-образовательной среде университета. </w:t>
      </w:r>
    </w:p>
    <w:p w14:paraId="1E4A4931" w14:textId="77777777" w:rsidR="004D386C" w:rsidRPr="00097621" w:rsidRDefault="004D386C" w:rsidP="004D386C">
      <w:pPr>
        <w:pStyle w:val="1"/>
        <w:ind w:firstLine="720"/>
        <w:jc w:val="both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11. Организация практики для инвалидов и лиц с ограниченными возможностями здоровья (при наличии)</w:t>
      </w:r>
    </w:p>
    <w:p w14:paraId="22E6AC14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 xml:space="preserve">В целях организации прохождения практики обучающимися с инвалидностью и лицами с ограниченными возможностями здоровья университет согласовывает с профильной организацией условия и виды работ с учетом задач профессиональной деятельности и рекомендаций медико-социальной экспертизы и/или индивидуальной программы реабилитации и </w:t>
      </w:r>
      <w:proofErr w:type="spellStart"/>
      <w:r w:rsidRPr="00097621">
        <w:rPr>
          <w:color w:val="000000" w:themeColor="text1"/>
        </w:rPr>
        <w:t>абилитации</w:t>
      </w:r>
      <w:proofErr w:type="spellEnd"/>
      <w:r w:rsidRPr="00097621">
        <w:rPr>
          <w:color w:val="000000" w:themeColor="text1"/>
        </w:rPr>
        <w:t xml:space="preserve"> инвалида. При необходимости для прохождения практики могут быть оборудованы специальные рабочие места в соответствии с характером нарушений.</w:t>
      </w:r>
    </w:p>
    <w:p w14:paraId="0664357D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 xml:space="preserve">Формы проведения практики для обучающихся инвалидов и лиц с ограниченными возможностями здоровья могут быть установлены с учетом их индивидуальных возможностей и состояния здоровья. Учет индивидуальных особенностей обучающихся </w:t>
      </w:r>
      <w:r w:rsidRPr="00097621">
        <w:rPr>
          <w:color w:val="000000" w:themeColor="text1"/>
        </w:rPr>
        <w:lastRenderedPageBreak/>
        <w:t xml:space="preserve">инвалидов и лиц с ограниченными возможностями здоровья может быть отражен в индивидуальном задании на практику, конкретных видах работ, рабочем графике (плане) проведения практики обучающегося. Для организации и проведения экспериментов (исследований) должны быть созданы материально-технические и методические условия с учетом особенностей их психофизического развития, индивидуальных возможностей и состояния здоровья. Формы самостоятельной работы устанавливаются также с учетом особенностей их психофизического развития, индивидуальных возможностей и состояния здоровья (устно, письменно на бумаге или на компьютере и т.п.). </w:t>
      </w:r>
    </w:p>
    <w:p w14:paraId="4D64B50E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При необходимости обучающимся с инвалидностью и лицам с ограниченными возможностями здоровья при прохождении практики предоставляются дополнительные консультации и дополнительное время для выполнения заданий.</w:t>
      </w:r>
    </w:p>
    <w:p w14:paraId="2B82C037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 xml:space="preserve">При прохождении практики обучающимися инвалидами и лицами с ограниченными возможностями здоровья при необходимости обеспечивается помощь тьютора или ассистента (по запросу обучающегося и в соответствии с рекомендациями индивидуальной программы реабилитации и </w:t>
      </w:r>
      <w:proofErr w:type="spellStart"/>
      <w:r w:rsidRPr="00097621">
        <w:rPr>
          <w:color w:val="000000" w:themeColor="text1"/>
        </w:rPr>
        <w:t>абилитации</w:t>
      </w:r>
      <w:proofErr w:type="spellEnd"/>
      <w:r w:rsidRPr="00097621">
        <w:rPr>
          <w:color w:val="000000" w:themeColor="text1"/>
        </w:rPr>
        <w:t xml:space="preserve"> инвалида). </w:t>
      </w:r>
    </w:p>
    <w:p w14:paraId="5214C78F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Рекомендуемое материально-техническое и программное обеспечение для выполнения заданий и оформления отчета по практике обучающихся инвалидов и лиц с ограниченными возможностями здоровья включает:</w:t>
      </w:r>
    </w:p>
    <w:p w14:paraId="0238A107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i/>
          <w:color w:val="000000" w:themeColor="text1"/>
        </w:rPr>
        <w:t>для лиц с нарушением зрения:</w:t>
      </w:r>
      <w:r w:rsidRPr="00097621">
        <w:rPr>
          <w:color w:val="000000" w:themeColor="text1"/>
        </w:rPr>
        <w:t xml:space="preserve"> </w:t>
      </w:r>
      <w:proofErr w:type="spellStart"/>
      <w:r w:rsidRPr="00097621">
        <w:rPr>
          <w:color w:val="000000" w:themeColor="text1"/>
        </w:rPr>
        <w:t>тифлотехнические</w:t>
      </w:r>
      <w:proofErr w:type="spellEnd"/>
      <w:r w:rsidRPr="00097621">
        <w:rPr>
          <w:color w:val="000000" w:themeColor="text1"/>
        </w:rPr>
        <w:t xml:space="preserve"> средства: тактильный (брайлевский) дисплей, ручной и стационарный </w:t>
      </w:r>
      <w:proofErr w:type="spellStart"/>
      <w:r w:rsidRPr="00097621">
        <w:rPr>
          <w:color w:val="000000" w:themeColor="text1"/>
        </w:rPr>
        <w:t>видеоувеличитель</w:t>
      </w:r>
      <w:proofErr w:type="spellEnd"/>
      <w:r w:rsidRPr="00097621">
        <w:rPr>
          <w:color w:val="000000" w:themeColor="text1"/>
        </w:rPr>
        <w:t xml:space="preserve"> (например, </w:t>
      </w:r>
      <w:proofErr w:type="spellStart"/>
      <w:r w:rsidRPr="00097621">
        <w:rPr>
          <w:color w:val="000000" w:themeColor="text1"/>
        </w:rPr>
        <w:t>Topaz</w:t>
      </w:r>
      <w:proofErr w:type="spellEnd"/>
      <w:r w:rsidRPr="00097621">
        <w:rPr>
          <w:color w:val="000000" w:themeColor="text1"/>
        </w:rPr>
        <w:t xml:space="preserve">, </w:t>
      </w:r>
      <w:proofErr w:type="spellStart"/>
      <w:r w:rsidRPr="00097621">
        <w:rPr>
          <w:color w:val="000000" w:themeColor="text1"/>
        </w:rPr>
        <w:t>Onix</w:t>
      </w:r>
      <w:proofErr w:type="spellEnd"/>
      <w:r w:rsidRPr="00097621">
        <w:rPr>
          <w:color w:val="000000" w:themeColor="text1"/>
        </w:rPr>
        <w:t>), телевизионное увеличивающее устройство, цифровой планшет, обеспечивающий связь с интерактивной доской в классе (при наличии) с компьютером преподавателя, увеличительные устройства (лупа, электронная лупа), говорящий калькулятор; устройства для чтения текста для слепых («читающая машина»), плеер-органайзер для незрячих (</w:t>
      </w:r>
      <w:proofErr w:type="spellStart"/>
      <w:r w:rsidRPr="00097621">
        <w:rPr>
          <w:color w:val="000000" w:themeColor="text1"/>
        </w:rPr>
        <w:t>тифлофлэшплеер</w:t>
      </w:r>
      <w:proofErr w:type="spellEnd"/>
      <w:r w:rsidRPr="00097621">
        <w:rPr>
          <w:color w:val="000000" w:themeColor="text1"/>
        </w:rPr>
        <w:t>), средства для письма по системе Брайля: прибор Брайля, бумага, грифель, брайлевская печатная машинка (</w:t>
      </w:r>
      <w:proofErr w:type="spellStart"/>
      <w:r w:rsidRPr="00097621">
        <w:rPr>
          <w:color w:val="000000" w:themeColor="text1"/>
        </w:rPr>
        <w:t>Tatrapoint</w:t>
      </w:r>
      <w:proofErr w:type="spellEnd"/>
      <w:r w:rsidRPr="00097621">
        <w:rPr>
          <w:color w:val="000000" w:themeColor="text1"/>
        </w:rPr>
        <w:t xml:space="preserve">, </w:t>
      </w:r>
      <w:proofErr w:type="spellStart"/>
      <w:r w:rsidRPr="00097621">
        <w:rPr>
          <w:color w:val="000000" w:themeColor="text1"/>
        </w:rPr>
        <w:t>Perkins</w:t>
      </w:r>
      <w:proofErr w:type="spellEnd"/>
      <w:r w:rsidRPr="00097621">
        <w:rPr>
          <w:color w:val="000000" w:themeColor="text1"/>
        </w:rPr>
        <w:t xml:space="preserve"> и т.п.), принтер для печати рельефно-точечным шрифтом Брайля и рельефно-графических изображений; программное обеспечение, в том числе: программа </w:t>
      </w:r>
      <w:proofErr w:type="spellStart"/>
      <w:r w:rsidRPr="00097621">
        <w:rPr>
          <w:color w:val="000000" w:themeColor="text1"/>
        </w:rPr>
        <w:t>невизуального</w:t>
      </w:r>
      <w:proofErr w:type="spellEnd"/>
      <w:r w:rsidRPr="00097621">
        <w:rPr>
          <w:color w:val="000000" w:themeColor="text1"/>
        </w:rPr>
        <w:t xml:space="preserve"> доступа к информации на экране компьютера (например, JAWS </w:t>
      </w:r>
      <w:proofErr w:type="spellStart"/>
      <w:r w:rsidRPr="00097621">
        <w:rPr>
          <w:color w:val="000000" w:themeColor="text1"/>
        </w:rPr>
        <w:t>forWindows</w:t>
      </w:r>
      <w:proofErr w:type="spellEnd"/>
      <w:r w:rsidRPr="00097621">
        <w:rPr>
          <w:color w:val="000000" w:themeColor="text1"/>
        </w:rPr>
        <w:t xml:space="preserve">), программа для чтения вслух текстовых файлов (например, </w:t>
      </w:r>
      <w:proofErr w:type="spellStart"/>
      <w:r w:rsidRPr="00097621">
        <w:rPr>
          <w:color w:val="000000" w:themeColor="text1"/>
        </w:rPr>
        <w:t>Balabolka</w:t>
      </w:r>
      <w:proofErr w:type="spellEnd"/>
      <w:r w:rsidRPr="00097621">
        <w:rPr>
          <w:color w:val="000000" w:themeColor="text1"/>
        </w:rPr>
        <w:t xml:space="preserve">), программа увеличения изображения на экране (Magic) (обеспечение масштаба увеличения экрана от 1,1 до 36 крат, возможность регулировки яркости и контрастности, а также инверсии и замены цветов, возможность оптимизировать внешний вид курсора и указателя мыши, возможность наблюдать увеличенное и </w:t>
      </w:r>
      <w:proofErr w:type="spellStart"/>
      <w:r w:rsidRPr="00097621">
        <w:rPr>
          <w:color w:val="000000" w:themeColor="text1"/>
        </w:rPr>
        <w:t>неувеличенное</w:t>
      </w:r>
      <w:proofErr w:type="spellEnd"/>
      <w:r w:rsidRPr="00097621">
        <w:rPr>
          <w:color w:val="000000" w:themeColor="text1"/>
        </w:rPr>
        <w:t xml:space="preserve"> изображение, одновременно перемещать увеличенную зону при помощи клавиатуры или мыши и др.).</w:t>
      </w:r>
    </w:p>
    <w:p w14:paraId="5186487B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i/>
          <w:color w:val="000000" w:themeColor="text1"/>
        </w:rPr>
        <w:t xml:space="preserve">для лиц с нарушением слуха: </w:t>
      </w:r>
      <w:r w:rsidRPr="00097621">
        <w:rPr>
          <w:color w:val="000000" w:themeColor="text1"/>
        </w:rPr>
        <w:t xml:space="preserve">специальные технические средства: беспроводная система линейного акустического излучения, </w:t>
      </w:r>
      <w:proofErr w:type="spellStart"/>
      <w:r w:rsidRPr="00097621">
        <w:rPr>
          <w:color w:val="000000" w:themeColor="text1"/>
        </w:rPr>
        <w:t>радиокласс</w:t>
      </w:r>
      <w:proofErr w:type="spellEnd"/>
      <w:r w:rsidRPr="00097621">
        <w:rPr>
          <w:color w:val="000000" w:themeColor="text1"/>
        </w:rPr>
        <w:t xml:space="preserve"> – беспроводная технология передачи звука (FM-система), комплекты электроакустического и звукоусиливающего оборудования с комбинированными элементами проводных и беспроводных систем на базе профессиональных усилителей, мультимедиа-компьютер, мультимедийный проектор, интерактивные и сенсорные доски; программное обеспечение, в том числе: программы для создания и редактирования субтитров, конвертирующие речь в текстовый и жестовый форматы на экране компьютера (</w:t>
      </w:r>
      <w:proofErr w:type="spellStart"/>
      <w:r w:rsidRPr="00097621">
        <w:rPr>
          <w:color w:val="000000" w:themeColor="text1"/>
        </w:rPr>
        <w:t>iCommunicator</w:t>
      </w:r>
      <w:proofErr w:type="spellEnd"/>
      <w:r w:rsidRPr="00097621">
        <w:rPr>
          <w:color w:val="000000" w:themeColor="text1"/>
        </w:rPr>
        <w:t xml:space="preserve"> и др.).</w:t>
      </w:r>
    </w:p>
    <w:p w14:paraId="279786B5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i/>
          <w:color w:val="000000" w:themeColor="text1"/>
        </w:rPr>
        <w:t>для лиц с нарушением опорно-двигательного аппарата:</w:t>
      </w:r>
      <w:r w:rsidRPr="00097621">
        <w:rPr>
          <w:color w:val="000000" w:themeColor="text1"/>
        </w:rPr>
        <w:t xml:space="preserve"> специальные технические средства: специальные клавиатуры (с увеличенным размером клавиш, со специальной накладкой, ограничивающей случайное нажатие соседних клавиш, сенсорные, использование голосовой команды), специальные мыши (джойстики, роллеры, а также головная мышь), выносные кнопки, увеличенные в размерах ручки и специальные накладки к ним, позволяющие удерживать ручку и манипулировать ею с минимальными усилиями, утяжеленные (с дополнительным грузом) ручки, снижающие проявления тремора при письме, устройства обмена графической информацией. программное обеспечение, в том числе: программа «виртуальная клавиатура», специальное </w:t>
      </w:r>
      <w:r w:rsidRPr="00097621">
        <w:rPr>
          <w:color w:val="000000" w:themeColor="text1"/>
        </w:rPr>
        <w:lastRenderedPageBreak/>
        <w:t>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слов, специальное программное обеспечение, позволяющее воспроизводить специальные математические функции и алгоритмы.</w:t>
      </w:r>
    </w:p>
    <w:p w14:paraId="7B178712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i/>
          <w:color w:val="000000" w:themeColor="text1"/>
        </w:rPr>
        <w:t>для лиц, имеющих инвалидность по общему заболеванию:</w:t>
      </w:r>
      <w:r w:rsidRPr="00097621">
        <w:rPr>
          <w:color w:val="000000" w:themeColor="text1"/>
        </w:rPr>
        <w:t xml:space="preserve"> мультимедиа-компьютер (ноутбук), мультимедийный проектор и др.</w:t>
      </w:r>
    </w:p>
    <w:p w14:paraId="50A5BC04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Обучающиеся с инвалидностью и лица с ограниченными возможностями здоровья могут при необходимости использовать специальную технику, имеющуюся в университете.</w:t>
      </w:r>
    </w:p>
    <w:p w14:paraId="012AD6AD" w14:textId="77777777" w:rsidR="004D386C" w:rsidRPr="00097621" w:rsidRDefault="004D386C" w:rsidP="004D386C">
      <w:pPr>
        <w:ind w:firstLine="709"/>
        <w:jc w:val="both"/>
        <w:rPr>
          <w:color w:val="000000" w:themeColor="text1"/>
        </w:rPr>
      </w:pPr>
      <w:r w:rsidRPr="00097621">
        <w:rPr>
          <w:color w:val="000000" w:themeColor="text1"/>
        </w:rPr>
        <w:t>Процедура защиты отчета о прохождении практики обучающимися инвалидами и лицами с ограниченными возможностями здоровья должна предусматривать предоставление необходимых технических средств и при необходимости оказание технической помощи. Форма проведения процедуры защиты отчета и получения зачета обучающимися инвалидами и лицами с ограниченными возможностями здоровья устанавливается с учетом их индивидуальных психофизических особенностей и возможностей здоровья (устно, письменно на бумаге, письменно на компьютере и т.п.). При необходимости обучающимся инвалидам и лицам с ограниченными возможностями здоровья предоставляется дополнительное время для выступления.</w:t>
      </w:r>
    </w:p>
    <w:p w14:paraId="637A4991" w14:textId="77777777" w:rsidR="00AF289B" w:rsidRPr="00097621" w:rsidRDefault="00AF289B" w:rsidP="00AF289B">
      <w:pPr>
        <w:ind w:firstLine="709"/>
        <w:jc w:val="both"/>
      </w:pPr>
      <w:r w:rsidRPr="00097621">
        <w:rPr>
          <w:bCs/>
        </w:rPr>
        <w:t xml:space="preserve"> </w:t>
      </w:r>
    </w:p>
    <w:p w14:paraId="65652BA6" w14:textId="77777777" w:rsidR="00AF289B" w:rsidRPr="00097621" w:rsidRDefault="00AF289B" w:rsidP="00AF289B">
      <w:pPr>
        <w:ind w:firstLine="709"/>
        <w:jc w:val="both"/>
      </w:pPr>
    </w:p>
    <w:p w14:paraId="75485ACA" w14:textId="77777777" w:rsidR="00AF289B" w:rsidRPr="00097621" w:rsidRDefault="00AF289B" w:rsidP="0078074E">
      <w:pPr>
        <w:ind w:firstLine="709"/>
        <w:jc w:val="both"/>
        <w:rPr>
          <w:b/>
        </w:rPr>
      </w:pPr>
      <w:r w:rsidRPr="00097621">
        <w:br w:type="page"/>
      </w:r>
      <w:bookmarkStart w:id="40" w:name="_Toc498943755"/>
      <w:r w:rsidRPr="00097621">
        <w:rPr>
          <w:b/>
        </w:rPr>
        <w:lastRenderedPageBreak/>
        <w:t xml:space="preserve">Приложение 1. Путевка </w:t>
      </w:r>
      <w:bookmarkEnd w:id="40"/>
      <w:r w:rsidR="009A1A00" w:rsidRPr="00097621">
        <w:rPr>
          <w:b/>
        </w:rPr>
        <w:t>обучающемуся</w:t>
      </w:r>
    </w:p>
    <w:p w14:paraId="73CFEF44" w14:textId="77777777" w:rsidR="00AF289B" w:rsidRPr="00097621" w:rsidRDefault="00AF289B" w:rsidP="00AF289B">
      <w:pPr>
        <w:spacing w:after="120"/>
        <w:jc w:val="right"/>
        <w:rPr>
          <w:noProof/>
        </w:rPr>
      </w:pPr>
    </w:p>
    <w:p w14:paraId="0B1AF586" w14:textId="77777777" w:rsidR="00457F15" w:rsidRPr="00097621" w:rsidRDefault="00457F15" w:rsidP="00457F15">
      <w:pPr>
        <w:spacing w:after="120"/>
        <w:jc w:val="center"/>
        <w:rPr>
          <w:b/>
        </w:rPr>
      </w:pPr>
      <w:r w:rsidRPr="00097621">
        <w:rPr>
          <w:b/>
          <w:noProof/>
        </w:rPr>
        <w:drawing>
          <wp:inline distT="0" distB="0" distL="0" distR="0" wp14:anchorId="49E321F1" wp14:editId="2999E914">
            <wp:extent cx="5327464" cy="7561463"/>
            <wp:effectExtent l="19050" t="0" r="6536" b="0"/>
            <wp:docPr id="1" name="Рисунок 0" descr="путёвка - 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1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9C5DC" w14:textId="77777777" w:rsidR="00AF289B" w:rsidRPr="00097621" w:rsidRDefault="00AF289B" w:rsidP="004135D9">
      <w:pPr>
        <w:pageBreakBefore/>
        <w:spacing w:after="120"/>
        <w:rPr>
          <w:b/>
        </w:rPr>
      </w:pPr>
      <w:r w:rsidRPr="00097621">
        <w:rPr>
          <w:b/>
        </w:rPr>
        <w:lastRenderedPageBreak/>
        <w:t>Продолжение Приложения 1</w:t>
      </w:r>
    </w:p>
    <w:p w14:paraId="3D385AE5" w14:textId="77777777" w:rsidR="00AF289B" w:rsidRPr="00097621" w:rsidRDefault="00AF289B" w:rsidP="00AF289B">
      <w:pPr>
        <w:spacing w:after="120"/>
        <w:jc w:val="right"/>
        <w:rPr>
          <w:b/>
        </w:rPr>
      </w:pPr>
    </w:p>
    <w:p w14:paraId="3603D218" w14:textId="77777777" w:rsidR="00AF289B" w:rsidRPr="00097621" w:rsidRDefault="00457F15" w:rsidP="00457F15">
      <w:pPr>
        <w:spacing w:after="120"/>
        <w:jc w:val="center"/>
        <w:rPr>
          <w:b/>
        </w:rPr>
      </w:pPr>
      <w:r w:rsidRPr="00097621">
        <w:rPr>
          <w:b/>
          <w:noProof/>
        </w:rPr>
        <w:drawing>
          <wp:inline distT="0" distB="0" distL="0" distR="0" wp14:anchorId="108F6588" wp14:editId="6836CDE6">
            <wp:extent cx="5327464" cy="7561463"/>
            <wp:effectExtent l="19050" t="0" r="6536" b="0"/>
            <wp:docPr id="3" name="Рисунок 2" descr="путёвка - 0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тёвка - 0002.png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27464" cy="756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FA076" w14:textId="77777777" w:rsidR="00AF289B" w:rsidRPr="00097621" w:rsidRDefault="00AF289B" w:rsidP="00AF289B">
      <w:pPr>
        <w:spacing w:after="120"/>
        <w:jc w:val="right"/>
        <w:rPr>
          <w:b/>
        </w:rPr>
      </w:pPr>
    </w:p>
    <w:p w14:paraId="45DB9C1E" w14:textId="77777777" w:rsidR="00AF289B" w:rsidRPr="00097621" w:rsidRDefault="00AF289B" w:rsidP="00AF289B">
      <w:pPr>
        <w:spacing w:after="120"/>
        <w:jc w:val="both"/>
        <w:rPr>
          <w:b/>
        </w:rPr>
      </w:pPr>
      <w:r w:rsidRPr="00097621">
        <w:rPr>
          <w:b/>
          <w:noProof/>
        </w:rPr>
        <w:br w:type="page"/>
      </w:r>
      <w:bookmarkStart w:id="41" w:name="_Toc498943756"/>
      <w:r w:rsidRPr="00097621">
        <w:rPr>
          <w:b/>
        </w:rPr>
        <w:lastRenderedPageBreak/>
        <w:t xml:space="preserve">Приложение 2. Пример задания на практику </w:t>
      </w:r>
      <w:bookmarkEnd w:id="41"/>
      <w:r w:rsidR="009A1A00" w:rsidRPr="00097621">
        <w:rPr>
          <w:b/>
        </w:rPr>
        <w:t>обучающемуся</w:t>
      </w:r>
      <w:r w:rsidRPr="00097621">
        <w:rPr>
          <w:b/>
        </w:rPr>
        <w:t xml:space="preserve"> </w:t>
      </w:r>
    </w:p>
    <w:p w14:paraId="15010F28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МИНОБРНАУКИ РОССИИ</w:t>
      </w:r>
    </w:p>
    <w:p w14:paraId="64AF265B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 xml:space="preserve">Федеральное государственное бюджетное </w:t>
      </w:r>
    </w:p>
    <w:p w14:paraId="2E5F4D12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образовательное  учреждение высшего образования</w:t>
      </w:r>
    </w:p>
    <w:p w14:paraId="191C877B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«Чувашский государственный университет имени И.Н. Ульянова»</w:t>
      </w:r>
    </w:p>
    <w:p w14:paraId="76862849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(ФГБОУ ВО «ЧГУ им. И.Н. Ульянова»)</w:t>
      </w:r>
    </w:p>
    <w:p w14:paraId="13C477FA" w14:textId="77777777" w:rsidR="00AF289B" w:rsidRPr="00097621" w:rsidRDefault="00AF289B" w:rsidP="00AF289B">
      <w:pPr>
        <w:jc w:val="center"/>
        <w:rPr>
          <w:b/>
        </w:rPr>
      </w:pPr>
    </w:p>
    <w:p w14:paraId="733B643F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4881A817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311A6714" w14:textId="77777777" w:rsidR="00AF289B" w:rsidRPr="00097621" w:rsidRDefault="00AF289B" w:rsidP="00AF289B">
      <w:pPr>
        <w:jc w:val="center"/>
        <w:rPr>
          <w:b/>
        </w:rPr>
      </w:pPr>
    </w:p>
    <w:p w14:paraId="5CF1333F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 xml:space="preserve">ЗАДАНИЕ </w:t>
      </w:r>
    </w:p>
    <w:p w14:paraId="2C47CE95" w14:textId="77777777" w:rsidR="00AF289B" w:rsidRPr="00097621" w:rsidRDefault="00AF289B" w:rsidP="00AF289B">
      <w:pPr>
        <w:jc w:val="center"/>
        <w:rPr>
          <w:b/>
        </w:rPr>
      </w:pPr>
    </w:p>
    <w:p w14:paraId="59CCE3AC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________________________________________</w:t>
      </w:r>
    </w:p>
    <w:p w14:paraId="24472A82" w14:textId="77777777" w:rsidR="00AF289B" w:rsidRPr="00097621" w:rsidRDefault="00AF289B" w:rsidP="00AF289B">
      <w:pPr>
        <w:jc w:val="center"/>
        <w:rPr>
          <w:sz w:val="20"/>
          <w:szCs w:val="20"/>
          <w:vertAlign w:val="superscript"/>
        </w:rPr>
      </w:pPr>
      <w:r w:rsidRPr="00097621">
        <w:rPr>
          <w:sz w:val="20"/>
          <w:szCs w:val="20"/>
          <w:vertAlign w:val="superscript"/>
        </w:rPr>
        <w:t xml:space="preserve">ФИО </w:t>
      </w:r>
      <w:r w:rsidR="009A1A00" w:rsidRPr="00097621">
        <w:rPr>
          <w:sz w:val="20"/>
          <w:szCs w:val="20"/>
          <w:vertAlign w:val="superscript"/>
        </w:rPr>
        <w:t>обучающегося</w:t>
      </w:r>
      <w:r w:rsidRPr="00097621">
        <w:rPr>
          <w:sz w:val="20"/>
          <w:szCs w:val="20"/>
          <w:vertAlign w:val="superscript"/>
        </w:rPr>
        <w:t>, группа</w:t>
      </w:r>
    </w:p>
    <w:p w14:paraId="59367BB7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p w14:paraId="1A35080E" w14:textId="77777777" w:rsidR="00AF289B" w:rsidRPr="00097621" w:rsidRDefault="00AF289B" w:rsidP="00AF289B">
      <w:pPr>
        <w:jc w:val="center"/>
      </w:pPr>
      <w:r w:rsidRPr="00097621">
        <w:t xml:space="preserve">для прохождения </w:t>
      </w:r>
      <w:r w:rsidR="00043626" w:rsidRPr="00097621">
        <w:t>производственной</w:t>
      </w:r>
      <w:r w:rsidR="005555AC">
        <w:t xml:space="preserve"> практики</w:t>
      </w:r>
      <w:r w:rsidR="00043626" w:rsidRPr="00097621">
        <w:t xml:space="preserve"> (</w:t>
      </w:r>
      <w:r w:rsidRPr="00097621">
        <w:t>преддипломной практики</w:t>
      </w:r>
      <w:r w:rsidR="00043626" w:rsidRPr="00097621">
        <w:t>)</w:t>
      </w:r>
      <w:r w:rsidRPr="00097621">
        <w:t xml:space="preserve"> на (в)</w:t>
      </w:r>
    </w:p>
    <w:p w14:paraId="7F82BC20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__________________________________________________________</w:t>
      </w:r>
    </w:p>
    <w:p w14:paraId="55781CEC" w14:textId="77777777" w:rsidR="00AF289B" w:rsidRPr="00097621" w:rsidRDefault="00AF289B" w:rsidP="00AF289B">
      <w:pPr>
        <w:jc w:val="center"/>
        <w:rPr>
          <w:sz w:val="20"/>
          <w:szCs w:val="20"/>
          <w:vertAlign w:val="superscript"/>
        </w:rPr>
      </w:pPr>
      <w:r w:rsidRPr="00097621">
        <w:rPr>
          <w:sz w:val="20"/>
          <w:szCs w:val="20"/>
          <w:vertAlign w:val="superscript"/>
        </w:rPr>
        <w:t xml:space="preserve">наименование профильной организации/подразделения университета </w:t>
      </w:r>
    </w:p>
    <w:p w14:paraId="7BFA68F7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</w:p>
    <w:p w14:paraId="5099C6C3" w14:textId="77777777" w:rsidR="00AF289B" w:rsidRPr="00097621" w:rsidRDefault="00AF289B" w:rsidP="000826AC">
      <w:pPr>
        <w:pStyle w:val="af3"/>
        <w:numPr>
          <w:ilvl w:val="0"/>
          <w:numId w:val="2"/>
        </w:numPr>
        <w:spacing w:before="120" w:after="12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hyperlink r:id="rId31" w:tgtFrame="_blank" w:tooltip="Введение курсовой работы" w:history="1">
        <w:r w:rsidRPr="00097621">
          <w:rPr>
            <w:sz w:val="20"/>
            <w:szCs w:val="20"/>
            <w:shd w:val="clear" w:color="auto" w:fill="FFFFFF"/>
          </w:rPr>
          <w:t>Ведение</w:t>
        </w:r>
      </w:hyperlink>
      <w:r w:rsidRPr="00097621">
        <w:rPr>
          <w:sz w:val="20"/>
          <w:szCs w:val="20"/>
          <w:shd w:val="clear" w:color="auto" w:fill="FFFFFF"/>
        </w:rPr>
        <w:t> и </w:t>
      </w:r>
      <w:hyperlink r:id="rId32" w:tgtFrame="_blank" w:tooltip="Оформление дневника практики" w:history="1">
        <w:r w:rsidRPr="00097621">
          <w:rPr>
            <w:sz w:val="20"/>
            <w:szCs w:val="20"/>
            <w:shd w:val="clear" w:color="auto" w:fill="FFFFFF"/>
          </w:rPr>
          <w:t>оформление дневника практики</w:t>
        </w:r>
      </w:hyperlink>
      <w:r w:rsidRPr="00097621">
        <w:rPr>
          <w:sz w:val="20"/>
          <w:szCs w:val="20"/>
          <w:shd w:val="clear" w:color="auto" w:fill="FFFFFF"/>
        </w:rPr>
        <w:t>.</w:t>
      </w:r>
    </w:p>
    <w:p w14:paraId="366B0A92" w14:textId="77777777" w:rsidR="00AF289B" w:rsidRPr="00097621" w:rsidRDefault="00AF289B" w:rsidP="000826AC">
      <w:pPr>
        <w:pStyle w:val="af3"/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</w:r>
      <w:r w:rsidRPr="00097621">
        <w:rPr>
          <w:color w:val="auto"/>
          <w:sz w:val="20"/>
          <w:szCs w:val="20"/>
        </w:rPr>
        <w:t xml:space="preserve">; </w:t>
      </w:r>
    </w:p>
    <w:p w14:paraId="438153D0" w14:textId="77777777" w:rsidR="00AF289B" w:rsidRPr="00097621" w:rsidRDefault="00AF289B" w:rsidP="000826AC">
      <w:pPr>
        <w:pStyle w:val="af3"/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r w:rsidRPr="00097621">
        <w:rPr>
          <w:color w:val="auto"/>
          <w:sz w:val="20"/>
          <w:szCs w:val="20"/>
        </w:rPr>
        <w:t>Ознакомление с базой практики, выпускаемой продукцией, структурой исследовательских, проектно-конструкторских  и иных подразделений, их ролью, задачами и взаимосвязями с другими подразделениями;</w:t>
      </w:r>
    </w:p>
    <w:p w14:paraId="5379250F" w14:textId="77777777" w:rsidR="00AF289B" w:rsidRPr="00097621" w:rsidRDefault="00AF289B" w:rsidP="000826AC">
      <w:pPr>
        <w:pStyle w:val="af3"/>
        <w:numPr>
          <w:ilvl w:val="0"/>
          <w:numId w:val="7"/>
        </w:numPr>
        <w:spacing w:before="120" w:after="12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>Ознакомление с научной организацией труда в исследовательских, проектно-конструкторских и иных подразделениях профильной организации;</w:t>
      </w:r>
    </w:p>
    <w:p w14:paraId="698F89C3" w14:textId="77777777" w:rsidR="00AF289B" w:rsidRPr="00097621" w:rsidRDefault="00AF289B" w:rsidP="000826AC">
      <w:pPr>
        <w:pStyle w:val="af3"/>
        <w:numPr>
          <w:ilvl w:val="0"/>
          <w:numId w:val="10"/>
        </w:numPr>
        <w:spacing w:after="0" w:line="240" w:lineRule="auto"/>
        <w:ind w:left="0" w:firstLine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Исходные данные для выполнения ВКР по теме: _____________________________________</w:t>
      </w:r>
    </w:p>
    <w:p w14:paraId="42A4EB76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_____________________________________________________________________________________________</w:t>
      </w:r>
    </w:p>
    <w:p w14:paraId="4BE9DDBE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14:paraId="65EC8DA0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14:paraId="3F021787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14:paraId="4E4D7F2B" w14:textId="77777777" w:rsidR="00AF289B" w:rsidRPr="00097621" w:rsidRDefault="00AF289B" w:rsidP="000826AC">
      <w:pPr>
        <w:pStyle w:val="af3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</w:rPr>
        <w:t xml:space="preserve">Рекомендованная литература и ресурсы сети Интернет </w:t>
      </w:r>
      <w:r w:rsidRPr="00097621">
        <w:rPr>
          <w:sz w:val="20"/>
          <w:szCs w:val="20"/>
          <w:shd w:val="clear" w:color="auto" w:fill="FFFFFF"/>
        </w:rPr>
        <w:t xml:space="preserve"> для выполнения ВКР:</w:t>
      </w:r>
    </w:p>
    <w:p w14:paraId="0E146865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1)___________________________________________________________________________________________</w:t>
      </w:r>
    </w:p>
    <w:p w14:paraId="3FF5A104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2)___________________________________________________________________________________________</w:t>
      </w:r>
    </w:p>
    <w:p w14:paraId="4D2EE461" w14:textId="77777777" w:rsidR="00AF289B" w:rsidRPr="00097621" w:rsidRDefault="00AF289B" w:rsidP="00AF289B">
      <w:pPr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3)___________________________________________________________________________________________</w:t>
      </w:r>
    </w:p>
    <w:p w14:paraId="1AFC337C" w14:textId="77777777" w:rsidR="00AF289B" w:rsidRPr="00097621" w:rsidRDefault="00AF289B" w:rsidP="000826AC">
      <w:pPr>
        <w:pStyle w:val="af3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Выполнение индивидуального задания:</w:t>
      </w:r>
    </w:p>
    <w:p w14:paraId="584FD225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sz w:val="20"/>
          <w:szCs w:val="20"/>
        </w:rPr>
        <w:t>изучение рекомендованной литературы и ресурсов сети Интернет:</w:t>
      </w:r>
    </w:p>
    <w:p w14:paraId="093DB4D4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>обоснование актуальности темы ВКР, ее теоретической и практической ценности для профильного предприятия или организации;</w:t>
      </w:r>
    </w:p>
    <w:p w14:paraId="1F4EE543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 xml:space="preserve">проведение всестороннего анализа собранных материалов и данных по теме ВКР, состояния дел с решением проблемы и формулировка основных задач, решаемых в ВКР, формализация требований к программному обеспечению; </w:t>
      </w:r>
    </w:p>
    <w:p w14:paraId="30BDF051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>формулировка выводов и обоснование методов, процедур исследования, принимаемых решений по рассматриваемым вариантам и средствам достижения поставленных целей ВКР;</w:t>
      </w:r>
    </w:p>
    <w:p w14:paraId="01B91704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097621">
        <w:rPr>
          <w:sz w:val="20"/>
          <w:szCs w:val="20"/>
        </w:rPr>
        <w:t>проектно-конструкторская проработка задач ВКР (алгоритм решения задачи, версии программы, фрагменты конструкторской, программной, технологической и другой документации);</w:t>
      </w:r>
    </w:p>
    <w:p w14:paraId="34B4A1C9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0"/>
          <w:szCs w:val="20"/>
        </w:rPr>
      </w:pPr>
      <w:r w:rsidRPr="00097621">
        <w:rPr>
          <w:sz w:val="20"/>
          <w:szCs w:val="20"/>
        </w:rPr>
        <w:t>апробация имеющихся результатов решения задач ВКР (результаты тестирования и отладки разработанных программных средств, план тестирования и предполагаемый набор тестовых данных и т.п.)</w:t>
      </w:r>
    </w:p>
    <w:p w14:paraId="10AF71BE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>формулировка выводов</w:t>
      </w:r>
      <w:r w:rsidRPr="00097621">
        <w:rPr>
          <w:sz w:val="20"/>
          <w:szCs w:val="20"/>
        </w:rPr>
        <w:t xml:space="preserve"> (достоинства, недостатки, предложения по модернизации и расширению функций, возможностей и интерфейса программного обеспечения);</w:t>
      </w:r>
    </w:p>
    <w:p w14:paraId="35AB48B6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t>использование для решения научных и инженерных проблем ВКР современных и перспективных средств разработки программных продуктов, методологий и технологий проектирования программного обеспечения, баз данных и интерфейсов, средств автоматизации разработки, а также технических средств вычислительной, коммуникационной и другой техники с обоснованием их применимости;</w:t>
      </w:r>
    </w:p>
    <w:p w14:paraId="07113AEC" w14:textId="77777777" w:rsidR="00AF289B" w:rsidRPr="00097621" w:rsidRDefault="00AF289B" w:rsidP="000826AC">
      <w:pPr>
        <w:pStyle w:val="af3"/>
        <w:numPr>
          <w:ilvl w:val="0"/>
          <w:numId w:val="1"/>
        </w:numPr>
        <w:spacing w:after="0" w:line="240" w:lineRule="auto"/>
        <w:ind w:left="0" w:firstLine="709"/>
        <w:jc w:val="both"/>
        <w:rPr>
          <w:color w:val="auto"/>
          <w:sz w:val="20"/>
          <w:szCs w:val="20"/>
        </w:rPr>
      </w:pPr>
      <w:r w:rsidRPr="00097621">
        <w:rPr>
          <w:color w:val="auto"/>
          <w:sz w:val="20"/>
          <w:szCs w:val="20"/>
        </w:rPr>
        <w:lastRenderedPageBreak/>
        <w:t>оформление отчета по практике в соответствии с рекомендациями п.п. 6,7 программы практики.</w:t>
      </w:r>
    </w:p>
    <w:p w14:paraId="3B0E2A2E" w14:textId="77777777" w:rsidR="00AF289B" w:rsidRPr="00097621" w:rsidRDefault="00AF289B" w:rsidP="00AF289B">
      <w:pPr>
        <w:pStyle w:val="af3"/>
        <w:spacing w:before="120" w:after="120" w:line="240" w:lineRule="auto"/>
        <w:jc w:val="both"/>
        <w:rPr>
          <w:sz w:val="20"/>
          <w:szCs w:val="20"/>
          <w:shd w:val="clear" w:color="auto" w:fill="FFFFFF"/>
        </w:rPr>
      </w:pPr>
      <w:bookmarkStart w:id="42" w:name="_Toc498943757"/>
      <w:r w:rsidRPr="00097621">
        <w:rPr>
          <w:sz w:val="20"/>
          <w:szCs w:val="20"/>
          <w:shd w:val="clear" w:color="auto" w:fill="FFFFFF"/>
        </w:rPr>
        <w:t>Планируемый результат:</w:t>
      </w:r>
    </w:p>
    <w:p w14:paraId="2974F443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14:paraId="06CB881C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14:paraId="49313E83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14:paraId="0138051B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14:paraId="5D28844B" w14:textId="77777777" w:rsidR="00AF289B" w:rsidRPr="00097621" w:rsidRDefault="00AF289B" w:rsidP="00AF289B">
      <w:pPr>
        <w:pStyle w:val="af3"/>
        <w:spacing w:before="120" w:after="120" w:line="240" w:lineRule="auto"/>
        <w:ind w:left="709"/>
        <w:jc w:val="both"/>
        <w:rPr>
          <w:sz w:val="20"/>
          <w:szCs w:val="20"/>
          <w:shd w:val="clear" w:color="auto" w:fill="FFFFFF"/>
        </w:rPr>
      </w:pPr>
      <w:r w:rsidRPr="00097621">
        <w:rPr>
          <w:sz w:val="20"/>
          <w:szCs w:val="20"/>
          <w:shd w:val="clear" w:color="auto" w:fill="FFFFFF"/>
        </w:rPr>
        <w:t>________________________________________________________________________</w:t>
      </w:r>
    </w:p>
    <w:p w14:paraId="766826E2" w14:textId="77777777" w:rsidR="00AF289B" w:rsidRPr="00097621" w:rsidRDefault="00AF289B" w:rsidP="00AF289B">
      <w:pPr>
        <w:pStyle w:val="af3"/>
        <w:spacing w:after="0" w:line="240" w:lineRule="auto"/>
        <w:ind w:left="709"/>
        <w:jc w:val="both"/>
        <w:rPr>
          <w:color w:val="auto"/>
          <w:sz w:val="20"/>
          <w:szCs w:val="20"/>
        </w:rPr>
      </w:pPr>
    </w:p>
    <w:p w14:paraId="14A89827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p w14:paraId="22E1C0F3" w14:textId="77777777" w:rsidR="00AF289B" w:rsidRPr="00097621" w:rsidRDefault="00AF289B" w:rsidP="00AF289B">
      <w:pPr>
        <w:jc w:val="right"/>
        <w:rPr>
          <w:sz w:val="20"/>
          <w:szCs w:val="20"/>
        </w:rPr>
      </w:pPr>
      <w:r w:rsidRPr="00097621">
        <w:rPr>
          <w:sz w:val="20"/>
          <w:szCs w:val="20"/>
        </w:rPr>
        <w:t>Руководитель практики от кафедры ___________/___________________</w:t>
      </w:r>
    </w:p>
    <w:p w14:paraId="49B3E745" w14:textId="77777777" w:rsidR="00AF289B" w:rsidRPr="00097621" w:rsidRDefault="00AF289B" w:rsidP="00AF289B">
      <w:pPr>
        <w:jc w:val="right"/>
        <w:rPr>
          <w:sz w:val="20"/>
          <w:szCs w:val="20"/>
        </w:rPr>
      </w:pPr>
    </w:p>
    <w:p w14:paraId="15BC165D" w14:textId="77777777" w:rsidR="00AF289B" w:rsidRPr="00097621" w:rsidRDefault="00AF289B" w:rsidP="00AF289B">
      <w:pPr>
        <w:jc w:val="right"/>
        <w:rPr>
          <w:sz w:val="20"/>
          <w:szCs w:val="20"/>
        </w:rPr>
      </w:pPr>
      <w:r w:rsidRPr="00097621">
        <w:rPr>
          <w:sz w:val="20"/>
          <w:szCs w:val="20"/>
        </w:rPr>
        <w:t>Дата выдачи задания «____»__________20__ г.</w:t>
      </w:r>
    </w:p>
    <w:p w14:paraId="6BB2AE85" w14:textId="77777777" w:rsidR="007B2184" w:rsidRPr="00097621" w:rsidRDefault="007B2184" w:rsidP="00AF289B">
      <w:pPr>
        <w:jc w:val="right"/>
        <w:rPr>
          <w:sz w:val="20"/>
          <w:szCs w:val="20"/>
        </w:rPr>
      </w:pPr>
    </w:p>
    <w:p w14:paraId="40DE221F" w14:textId="77777777" w:rsidR="00AF289B" w:rsidRPr="00097621" w:rsidRDefault="00AF289B" w:rsidP="00AF289B">
      <w:pPr>
        <w:jc w:val="right"/>
        <w:rPr>
          <w:sz w:val="20"/>
          <w:szCs w:val="20"/>
        </w:rPr>
      </w:pPr>
      <w:r w:rsidRPr="00097621">
        <w:rPr>
          <w:sz w:val="20"/>
          <w:szCs w:val="20"/>
        </w:rPr>
        <w:t>Согласовано:</w:t>
      </w:r>
    </w:p>
    <w:p w14:paraId="24CFD834" w14:textId="77777777" w:rsidR="00AF289B" w:rsidRPr="00097621" w:rsidRDefault="00AF289B" w:rsidP="00AF289B">
      <w:pPr>
        <w:jc w:val="right"/>
        <w:rPr>
          <w:sz w:val="20"/>
          <w:szCs w:val="20"/>
        </w:rPr>
      </w:pPr>
      <w:r w:rsidRPr="00097621">
        <w:rPr>
          <w:sz w:val="20"/>
          <w:szCs w:val="20"/>
        </w:rPr>
        <w:t>Руководитель практики от профильной организации __________/____________________</w:t>
      </w:r>
    </w:p>
    <w:p w14:paraId="54A60DAB" w14:textId="77777777" w:rsidR="00AF289B" w:rsidRPr="00097621" w:rsidRDefault="00AF289B" w:rsidP="00AF289B">
      <w:pPr>
        <w:jc w:val="right"/>
        <w:rPr>
          <w:sz w:val="20"/>
          <w:szCs w:val="20"/>
        </w:rPr>
      </w:pPr>
    </w:p>
    <w:p w14:paraId="01673D9B" w14:textId="77777777" w:rsidR="00AF289B" w:rsidRPr="00097621" w:rsidRDefault="00AF289B" w:rsidP="00AF289B">
      <w:pPr>
        <w:jc w:val="right"/>
        <w:rPr>
          <w:sz w:val="20"/>
          <w:szCs w:val="20"/>
        </w:rPr>
      </w:pPr>
      <w:r w:rsidRPr="00097621">
        <w:rPr>
          <w:sz w:val="20"/>
          <w:szCs w:val="20"/>
        </w:rPr>
        <w:t>Дата согласования  «____»__________20__ г</w:t>
      </w:r>
    </w:p>
    <w:p w14:paraId="70B306AC" w14:textId="77777777" w:rsidR="00AF289B" w:rsidRPr="00097621" w:rsidRDefault="00AF289B" w:rsidP="00073177">
      <w:pPr>
        <w:pStyle w:val="1"/>
        <w:pageBreakBefore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lastRenderedPageBreak/>
        <w:t>Приложение 3. Отчет по практике. Титульный лист</w:t>
      </w:r>
      <w:bookmarkEnd w:id="42"/>
    </w:p>
    <w:p w14:paraId="1F13EA80" w14:textId="77777777" w:rsidR="009A1A00" w:rsidRPr="00097621" w:rsidRDefault="009A1A00" w:rsidP="00AF289B">
      <w:pPr>
        <w:jc w:val="center"/>
        <w:rPr>
          <w:b/>
        </w:rPr>
      </w:pPr>
    </w:p>
    <w:p w14:paraId="5A17F2CF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МИНОБРНАУКИ РОССИИ</w:t>
      </w:r>
    </w:p>
    <w:p w14:paraId="63CAE5E2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Федеральное государственное бюджетное образовательное</w:t>
      </w:r>
    </w:p>
    <w:p w14:paraId="79E20483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 xml:space="preserve"> учреждение высшего образования</w:t>
      </w:r>
    </w:p>
    <w:p w14:paraId="6ED407A1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«Чувашский государственный университет имени И.Н. Ульянова»</w:t>
      </w:r>
    </w:p>
    <w:p w14:paraId="57359702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(ФГБОУ ВО «ЧГУ им. И.Н. Ульянова»)</w:t>
      </w:r>
    </w:p>
    <w:p w14:paraId="3DEF1ABE" w14:textId="77777777" w:rsidR="00AF289B" w:rsidRPr="00097621" w:rsidRDefault="00AF289B" w:rsidP="00AF289B">
      <w:pPr>
        <w:pStyle w:val="afa"/>
        <w:rPr>
          <w:rFonts w:ascii="Times New Roman" w:hAnsi="Times New Roman"/>
          <w:sz w:val="24"/>
          <w:szCs w:val="24"/>
        </w:rPr>
      </w:pPr>
    </w:p>
    <w:p w14:paraId="18E1BDE6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273ECFFC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2FBDCF90" w14:textId="77777777" w:rsidR="00AF289B" w:rsidRPr="00097621" w:rsidRDefault="00AF289B" w:rsidP="00AF289B">
      <w:pPr>
        <w:pStyle w:val="afa"/>
        <w:rPr>
          <w:rFonts w:ascii="Times New Roman" w:hAnsi="Times New Roman"/>
          <w:sz w:val="24"/>
          <w:szCs w:val="24"/>
        </w:rPr>
      </w:pPr>
    </w:p>
    <w:p w14:paraId="1FD09910" w14:textId="77777777" w:rsidR="00AF289B" w:rsidRPr="00097621" w:rsidRDefault="00AF289B" w:rsidP="00AF289B">
      <w:pPr>
        <w:pStyle w:val="afa"/>
        <w:rPr>
          <w:rFonts w:ascii="Times New Roman" w:hAnsi="Times New Roman"/>
          <w:sz w:val="24"/>
          <w:szCs w:val="24"/>
        </w:rPr>
      </w:pPr>
    </w:p>
    <w:p w14:paraId="208CB4CF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 xml:space="preserve">ОТЧЕТ </w:t>
      </w:r>
    </w:p>
    <w:p w14:paraId="5101334D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 xml:space="preserve">О </w:t>
      </w:r>
      <w:r w:rsidR="00043626" w:rsidRPr="00097621">
        <w:rPr>
          <w:rFonts w:ascii="Times New Roman" w:hAnsi="Times New Roman"/>
          <w:sz w:val="24"/>
          <w:szCs w:val="24"/>
        </w:rPr>
        <w:t xml:space="preserve">ПРОИЗВОДСТВЕННОЙ </w:t>
      </w:r>
      <w:r w:rsidR="005555AC">
        <w:rPr>
          <w:rFonts w:ascii="Times New Roman" w:hAnsi="Times New Roman"/>
          <w:sz w:val="24"/>
          <w:szCs w:val="24"/>
        </w:rPr>
        <w:t xml:space="preserve">ПРАКТИКЕ </w:t>
      </w:r>
      <w:r w:rsidR="00043626" w:rsidRPr="00097621">
        <w:rPr>
          <w:rFonts w:ascii="Times New Roman" w:hAnsi="Times New Roman"/>
          <w:sz w:val="24"/>
          <w:szCs w:val="24"/>
        </w:rPr>
        <w:t>(</w:t>
      </w:r>
      <w:r w:rsidRPr="00097621">
        <w:rPr>
          <w:rFonts w:ascii="Times New Roman" w:hAnsi="Times New Roman"/>
          <w:sz w:val="24"/>
          <w:szCs w:val="24"/>
        </w:rPr>
        <w:t>ПРЕДДИПЛОМНОЙ ПРАКТИКЕ</w:t>
      </w:r>
      <w:r w:rsidR="00043626" w:rsidRPr="00097621">
        <w:rPr>
          <w:rFonts w:ascii="Times New Roman" w:hAnsi="Times New Roman"/>
          <w:sz w:val="24"/>
          <w:szCs w:val="24"/>
        </w:rPr>
        <w:t>)</w:t>
      </w:r>
      <w:r w:rsidRPr="00097621">
        <w:rPr>
          <w:rFonts w:ascii="Times New Roman" w:hAnsi="Times New Roman"/>
          <w:sz w:val="24"/>
          <w:szCs w:val="24"/>
        </w:rPr>
        <w:t xml:space="preserve"> </w:t>
      </w:r>
    </w:p>
    <w:p w14:paraId="361A0377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1F03B4B0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6C379036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0"/>
          <w:szCs w:val="20"/>
        </w:rPr>
      </w:pPr>
      <w:r w:rsidRPr="00097621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2AA46460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7FAB7AFB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7099F3A7" w14:textId="77777777" w:rsidR="00AF289B" w:rsidRPr="00097621" w:rsidRDefault="00AF289B" w:rsidP="00AF289B">
      <w:pPr>
        <w:pStyle w:val="afa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6"/>
        <w:gridCol w:w="3456"/>
        <w:gridCol w:w="2419"/>
      </w:tblGrid>
      <w:tr w:rsidR="00AF289B" w:rsidRPr="00097621" w14:paraId="4B47F198" w14:textId="77777777" w:rsidTr="00C26453">
        <w:trPr>
          <w:trHeight w:val="80"/>
        </w:trPr>
        <w:tc>
          <w:tcPr>
            <w:tcW w:w="3696" w:type="dxa"/>
          </w:tcPr>
          <w:p w14:paraId="5D255343" w14:textId="77777777" w:rsidR="00AF289B" w:rsidRPr="00097621" w:rsidRDefault="009A1A00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 w:rsidR="00AF289B" w:rsidRPr="00097621">
              <w:rPr>
                <w:rFonts w:ascii="Times New Roman" w:hAnsi="Times New Roman"/>
                <w:sz w:val="24"/>
                <w:szCs w:val="24"/>
              </w:rPr>
              <w:t xml:space="preserve"> 4 курса, направление подготовки «Информатика и вычислительная техника», группа _____________</w:t>
            </w:r>
          </w:p>
        </w:tc>
        <w:tc>
          <w:tcPr>
            <w:tcW w:w="3456" w:type="dxa"/>
            <w:vAlign w:val="bottom"/>
          </w:tcPr>
          <w:p w14:paraId="7BF82C72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 xml:space="preserve">___________________________  </w:t>
            </w:r>
          </w:p>
        </w:tc>
        <w:tc>
          <w:tcPr>
            <w:tcW w:w="2419" w:type="dxa"/>
            <w:vAlign w:val="bottom"/>
          </w:tcPr>
          <w:p w14:paraId="7ACDFBF5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289B" w:rsidRPr="00097621" w14:paraId="4F92C342" w14:textId="77777777" w:rsidTr="00C26453">
        <w:trPr>
          <w:trHeight w:val="80"/>
        </w:trPr>
        <w:tc>
          <w:tcPr>
            <w:tcW w:w="3696" w:type="dxa"/>
          </w:tcPr>
          <w:p w14:paraId="220C3D58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4A9A2CBD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17B32B59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289B" w:rsidRPr="00097621" w14:paraId="262461F4" w14:textId="77777777" w:rsidTr="00C26453">
        <w:trPr>
          <w:trHeight w:val="80"/>
        </w:trPr>
        <w:tc>
          <w:tcPr>
            <w:tcW w:w="3696" w:type="dxa"/>
          </w:tcPr>
          <w:p w14:paraId="4C599138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324EDCF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5AC3D738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89B" w:rsidRPr="00097621" w14:paraId="10C57552" w14:textId="77777777" w:rsidTr="00C26453">
        <w:trPr>
          <w:trHeight w:val="80"/>
        </w:trPr>
        <w:tc>
          <w:tcPr>
            <w:tcW w:w="3696" w:type="dxa"/>
          </w:tcPr>
          <w:p w14:paraId="5CCE829D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7975AAFB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322D593E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89B" w:rsidRPr="00097621" w14:paraId="5D4F694E" w14:textId="77777777" w:rsidTr="00C26453">
        <w:trPr>
          <w:trHeight w:val="80"/>
        </w:trPr>
        <w:tc>
          <w:tcPr>
            <w:tcW w:w="3696" w:type="dxa"/>
          </w:tcPr>
          <w:p w14:paraId="02327D72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Руководитель,</w:t>
            </w:r>
          </w:p>
          <w:p w14:paraId="660329CC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_____________________ кафедры</w:t>
            </w:r>
          </w:p>
          <w:p w14:paraId="22675779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  <w:p w14:paraId="719377B3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4163F774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097621">
              <w:rPr>
                <w:rFonts w:ascii="Times New Roman" w:hAnsi="Times New Roman"/>
                <w:sz w:val="24"/>
                <w:szCs w:val="24"/>
              </w:rPr>
              <w:br/>
            </w: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3318E67F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289B" w:rsidRPr="00097621" w14:paraId="62916FF5" w14:textId="77777777" w:rsidTr="00C26453">
        <w:trPr>
          <w:trHeight w:val="80"/>
        </w:trPr>
        <w:tc>
          <w:tcPr>
            <w:tcW w:w="3696" w:type="dxa"/>
          </w:tcPr>
          <w:p w14:paraId="4A87C700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55EA39E5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15BBD971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289B" w:rsidRPr="00097621" w14:paraId="5F194842" w14:textId="77777777" w:rsidTr="00C26453">
        <w:tc>
          <w:tcPr>
            <w:tcW w:w="3696" w:type="dxa"/>
          </w:tcPr>
          <w:p w14:paraId="0080F4C8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color w:val="FF0000"/>
                <w:sz w:val="48"/>
                <w:szCs w:val="48"/>
              </w:rPr>
            </w:pPr>
          </w:p>
        </w:tc>
        <w:tc>
          <w:tcPr>
            <w:tcW w:w="3456" w:type="dxa"/>
          </w:tcPr>
          <w:p w14:paraId="6E3B49E9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9" w:type="dxa"/>
          </w:tcPr>
          <w:p w14:paraId="738F64C1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F289B" w:rsidRPr="00097621" w14:paraId="7957E524" w14:textId="77777777" w:rsidTr="00C26453">
        <w:trPr>
          <w:trHeight w:val="278"/>
        </w:trPr>
        <w:tc>
          <w:tcPr>
            <w:tcW w:w="3696" w:type="dxa"/>
          </w:tcPr>
          <w:p w14:paraId="67F5E776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организации, 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5FBD91C0" w14:textId="77777777" w:rsidR="00AF289B" w:rsidRPr="00097621" w:rsidRDefault="00AF289B" w:rsidP="00C26453">
            <w:pPr>
              <w:pStyle w:val="afa"/>
              <w:jc w:val="center"/>
            </w:pPr>
            <w:r w:rsidRPr="00097621">
              <w:rPr>
                <w:rFonts w:ascii="Times New Roman" w:hAnsi="Times New Roman"/>
                <w:sz w:val="24"/>
                <w:szCs w:val="24"/>
              </w:rPr>
              <w:br/>
              <w:t>___________________________</w:t>
            </w:r>
          </w:p>
        </w:tc>
        <w:tc>
          <w:tcPr>
            <w:tcW w:w="2419" w:type="dxa"/>
            <w:vAlign w:val="bottom"/>
          </w:tcPr>
          <w:p w14:paraId="068D6492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89B" w:rsidRPr="00097621" w14:paraId="0626CCC1" w14:textId="77777777" w:rsidTr="00C26453">
        <w:trPr>
          <w:trHeight w:val="277"/>
        </w:trPr>
        <w:tc>
          <w:tcPr>
            <w:tcW w:w="3696" w:type="dxa"/>
          </w:tcPr>
          <w:p w14:paraId="3BFE8772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3456" w:type="dxa"/>
            <w:vMerge/>
            <w:vAlign w:val="bottom"/>
          </w:tcPr>
          <w:p w14:paraId="2E9EF383" w14:textId="77777777" w:rsidR="00AF289B" w:rsidRPr="00097621" w:rsidRDefault="00AF289B" w:rsidP="00C26453">
            <w:pPr>
              <w:pStyle w:val="1"/>
              <w:jc w:val="center"/>
              <w:rPr>
                <w:szCs w:val="28"/>
              </w:rPr>
            </w:pPr>
          </w:p>
        </w:tc>
        <w:tc>
          <w:tcPr>
            <w:tcW w:w="2419" w:type="dxa"/>
            <w:vAlign w:val="bottom"/>
          </w:tcPr>
          <w:p w14:paraId="22F0ACED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289B" w:rsidRPr="00097621" w14:paraId="6F27BAB1" w14:textId="77777777" w:rsidTr="00C26453">
        <w:trPr>
          <w:trHeight w:val="277"/>
        </w:trPr>
        <w:tc>
          <w:tcPr>
            <w:tcW w:w="3696" w:type="dxa"/>
          </w:tcPr>
          <w:p w14:paraId="1989B4A0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56" w:type="dxa"/>
            <w:vAlign w:val="bottom"/>
          </w:tcPr>
          <w:p w14:paraId="52E30D8E" w14:textId="77777777" w:rsidR="00AF289B" w:rsidRPr="00097621" w:rsidRDefault="00AF289B" w:rsidP="00C26453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Cs w:val="28"/>
                <w:vertAlign w:val="superscript"/>
              </w:rPr>
            </w:pPr>
            <w:bookmarkStart w:id="43" w:name="_Toc498946006"/>
            <w:bookmarkStart w:id="44" w:name="_Toc516762157"/>
            <w:r w:rsidRPr="00097621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подпись, дата</w:t>
            </w:r>
            <w:bookmarkEnd w:id="43"/>
            <w:bookmarkEnd w:id="44"/>
          </w:p>
        </w:tc>
        <w:tc>
          <w:tcPr>
            <w:tcW w:w="2419" w:type="dxa"/>
            <w:vAlign w:val="bottom"/>
          </w:tcPr>
          <w:p w14:paraId="6B8BD999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289B" w:rsidRPr="00097621" w14:paraId="1A81120A" w14:textId="77777777" w:rsidTr="00C26453">
        <w:trPr>
          <w:trHeight w:val="277"/>
        </w:trPr>
        <w:tc>
          <w:tcPr>
            <w:tcW w:w="3696" w:type="dxa"/>
          </w:tcPr>
          <w:p w14:paraId="6231F8BB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32201572" w14:textId="77777777" w:rsidR="00AF289B" w:rsidRPr="00097621" w:rsidRDefault="00AF289B" w:rsidP="00C2645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13E38564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89B" w:rsidRPr="00097621" w14:paraId="09451847" w14:textId="77777777" w:rsidTr="00C26453">
        <w:trPr>
          <w:trHeight w:val="80"/>
        </w:trPr>
        <w:tc>
          <w:tcPr>
            <w:tcW w:w="3696" w:type="dxa"/>
          </w:tcPr>
          <w:p w14:paraId="649DD2C3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Заведующий кафедрой</w:t>
            </w:r>
          </w:p>
          <w:p w14:paraId="15AB6779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вычислительной техники, _____________________________</w:t>
            </w:r>
          </w:p>
        </w:tc>
        <w:tc>
          <w:tcPr>
            <w:tcW w:w="3456" w:type="dxa"/>
            <w:vMerge w:val="restart"/>
            <w:vAlign w:val="bottom"/>
          </w:tcPr>
          <w:p w14:paraId="6BAD3E42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Pr="00097621">
              <w:rPr>
                <w:rFonts w:ascii="Times New Roman" w:hAnsi="Times New Roman"/>
                <w:sz w:val="24"/>
                <w:szCs w:val="24"/>
              </w:rPr>
              <w:br/>
            </w: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подпись, дата</w:t>
            </w:r>
          </w:p>
        </w:tc>
        <w:tc>
          <w:tcPr>
            <w:tcW w:w="2419" w:type="dxa"/>
            <w:vAlign w:val="bottom"/>
          </w:tcPr>
          <w:p w14:paraId="703A57BE" w14:textId="77777777" w:rsidR="00AF289B" w:rsidRPr="00097621" w:rsidRDefault="00AF289B" w:rsidP="00C26453">
            <w:pPr>
              <w:pStyle w:val="afa"/>
              <w:rPr>
                <w:rFonts w:ascii="Times New Roman" w:hAnsi="Times New Roman"/>
                <w:sz w:val="24"/>
                <w:szCs w:val="24"/>
              </w:rPr>
            </w:pPr>
            <w:r w:rsidRPr="00097621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AF289B" w:rsidRPr="00097621" w14:paraId="7A56E62D" w14:textId="77777777" w:rsidTr="00C26453">
        <w:trPr>
          <w:trHeight w:val="80"/>
        </w:trPr>
        <w:tc>
          <w:tcPr>
            <w:tcW w:w="3696" w:type="dxa"/>
          </w:tcPr>
          <w:p w14:paraId="3AC0FFD6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уч. степень, уч. звание</w:t>
            </w:r>
          </w:p>
        </w:tc>
        <w:tc>
          <w:tcPr>
            <w:tcW w:w="3456" w:type="dxa"/>
            <w:vMerge/>
            <w:vAlign w:val="bottom"/>
          </w:tcPr>
          <w:p w14:paraId="19237662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9" w:type="dxa"/>
            <w:vAlign w:val="bottom"/>
          </w:tcPr>
          <w:p w14:paraId="00814594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7621">
              <w:rPr>
                <w:rFonts w:ascii="Times New Roman" w:hAnsi="Times New Roman"/>
                <w:sz w:val="24"/>
                <w:szCs w:val="24"/>
                <w:vertAlign w:val="superscript"/>
              </w:rPr>
              <w:t>ФИО</w:t>
            </w:r>
          </w:p>
        </w:tc>
      </w:tr>
      <w:tr w:rsidR="00AF289B" w:rsidRPr="00097621" w14:paraId="4D048FD4" w14:textId="77777777" w:rsidTr="00C26453">
        <w:trPr>
          <w:trHeight w:val="277"/>
        </w:trPr>
        <w:tc>
          <w:tcPr>
            <w:tcW w:w="3696" w:type="dxa"/>
          </w:tcPr>
          <w:p w14:paraId="72C93B04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CE9F8C6" w14:textId="77777777" w:rsidR="00AF289B" w:rsidRPr="00097621" w:rsidRDefault="00AF289B" w:rsidP="00C26453">
            <w:pPr>
              <w:pStyle w:val="1"/>
              <w:jc w:val="center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26F98232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89B" w:rsidRPr="00097621" w14:paraId="703582D0" w14:textId="77777777" w:rsidTr="00C26453">
        <w:trPr>
          <w:trHeight w:val="277"/>
        </w:trPr>
        <w:tc>
          <w:tcPr>
            <w:tcW w:w="3696" w:type="dxa"/>
          </w:tcPr>
          <w:p w14:paraId="430EA5C9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6" w:type="dxa"/>
            <w:vAlign w:val="bottom"/>
          </w:tcPr>
          <w:p w14:paraId="23FAEDD5" w14:textId="77777777" w:rsidR="00AF289B" w:rsidRPr="00097621" w:rsidRDefault="00AF289B" w:rsidP="00C26453">
            <w:pPr>
              <w:pStyle w:val="1"/>
              <w:rPr>
                <w:sz w:val="24"/>
                <w:szCs w:val="24"/>
              </w:rPr>
            </w:pPr>
          </w:p>
        </w:tc>
        <w:tc>
          <w:tcPr>
            <w:tcW w:w="2419" w:type="dxa"/>
            <w:vAlign w:val="bottom"/>
          </w:tcPr>
          <w:p w14:paraId="6C82C7BD" w14:textId="77777777" w:rsidR="00AF289B" w:rsidRPr="00097621" w:rsidRDefault="00AF289B" w:rsidP="00C26453">
            <w:pPr>
              <w:pStyle w:val="af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E847CB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1D1715AF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color w:val="FF0000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Чебоксары 20___</w:t>
      </w:r>
    </w:p>
    <w:p w14:paraId="19A7935F" w14:textId="77777777" w:rsidR="00AF289B" w:rsidRPr="00097621" w:rsidRDefault="00AF289B" w:rsidP="00073177">
      <w:pPr>
        <w:pageBreakBefore/>
        <w:rPr>
          <w:b/>
        </w:rPr>
      </w:pPr>
      <w:r w:rsidRPr="00097621">
        <w:rPr>
          <w:b/>
        </w:rPr>
        <w:lastRenderedPageBreak/>
        <w:t>Продолжение Приложения 3. Отчет по практике. Лист содержания</w:t>
      </w:r>
    </w:p>
    <w:p w14:paraId="4CCD7136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007D0C52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584E6840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53023D83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17FE9CDD" w14:textId="77777777" w:rsidR="00AF289B" w:rsidRPr="00097621" w:rsidRDefault="00AF289B" w:rsidP="00AF289B">
      <w:pPr>
        <w:pStyle w:val="afa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D48EB2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СОДЕРЖАНИЕ</w:t>
      </w:r>
    </w:p>
    <w:p w14:paraId="7E731648" w14:textId="77777777" w:rsidR="00AF289B" w:rsidRPr="00097621" w:rsidRDefault="00AF289B" w:rsidP="00AF289B">
      <w:pPr>
        <w:pStyle w:val="afa"/>
        <w:rPr>
          <w:rFonts w:ascii="Times New Roman" w:hAnsi="Times New Roman"/>
          <w:sz w:val="24"/>
          <w:szCs w:val="24"/>
        </w:rPr>
      </w:pPr>
    </w:p>
    <w:p w14:paraId="202ABD45" w14:textId="77777777" w:rsidR="00AF289B" w:rsidRPr="00097621" w:rsidRDefault="00D65302" w:rsidP="00AF289B">
      <w:pPr>
        <w:pStyle w:val="12"/>
        <w:tabs>
          <w:tab w:val="right" w:leader="dot" w:pos="9628"/>
        </w:tabs>
      </w:pPr>
      <w:r w:rsidRPr="00097621">
        <w:fldChar w:fldCharType="begin"/>
      </w:r>
      <w:r w:rsidR="00AF289B" w:rsidRPr="00097621">
        <w:instrText xml:space="preserve"> TOC \o "1-3" \h \z \u </w:instrText>
      </w:r>
      <w:r w:rsidRPr="00097621">
        <w:fldChar w:fldCharType="separate"/>
      </w:r>
      <w:hyperlink w:anchor="_Toc471850995" w:history="1">
        <w:r w:rsidR="00AF289B" w:rsidRPr="00097621">
          <w:rPr>
            <w:rStyle w:val="afb"/>
            <w:noProof/>
            <w:szCs w:val="24"/>
          </w:rPr>
          <w:t>ВВЕДЕНИЕ</w:t>
        </w:r>
        <w:r w:rsidR="00AF289B" w:rsidRPr="00097621">
          <w:rPr>
            <w:noProof/>
            <w:webHidden/>
            <w:szCs w:val="24"/>
          </w:rPr>
          <w:tab/>
          <w:t>номер</w:t>
        </w:r>
      </w:hyperlink>
    </w:p>
    <w:p w14:paraId="22ABD650" w14:textId="77777777" w:rsidR="00AF289B" w:rsidRPr="00097621" w:rsidRDefault="00AF289B" w:rsidP="00AF289B">
      <w:pPr>
        <w:pStyle w:val="24"/>
        <w:rPr>
          <w:rStyle w:val="afb"/>
          <w:rFonts w:ascii="Times New Roman" w:hAnsi="Times New Roman"/>
          <w:noProof/>
          <w:sz w:val="24"/>
          <w:szCs w:val="24"/>
        </w:rPr>
      </w:pPr>
      <w:r w:rsidRPr="00097621">
        <w:rPr>
          <w:rFonts w:ascii="Times New Roman" w:hAnsi="Times New Roman"/>
        </w:rPr>
        <w:t xml:space="preserve">1 </w:t>
      </w:r>
      <w:hyperlink w:anchor="_Toc471850995" w:history="1">
        <w:r w:rsidRPr="00097621">
          <w:rPr>
            <w:rStyle w:val="afb"/>
            <w:rFonts w:ascii="Times New Roman" w:hAnsi="Times New Roman"/>
            <w:noProof/>
            <w:sz w:val="24"/>
            <w:szCs w:val="24"/>
          </w:rPr>
          <w:t>Аналитическая часть</w:t>
        </w:r>
        <w:r w:rsidRPr="00097621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35497129" w14:textId="77777777" w:rsidR="00AF289B" w:rsidRPr="00097621" w:rsidRDefault="00AF289B" w:rsidP="00AF289B">
      <w:pPr>
        <w:pStyle w:val="24"/>
        <w:rPr>
          <w:rFonts w:ascii="Times New Roman" w:hAnsi="Times New Roman"/>
          <w:noProof/>
          <w:sz w:val="24"/>
          <w:szCs w:val="24"/>
          <w:lang w:eastAsia="ru-RU"/>
        </w:rPr>
      </w:pPr>
      <w:r w:rsidRPr="00097621">
        <w:rPr>
          <w:rFonts w:ascii="Times New Roman" w:hAnsi="Times New Roman"/>
        </w:rPr>
        <w:t xml:space="preserve">2 </w:t>
      </w:r>
      <w:hyperlink w:anchor="_Toc471850997" w:history="1">
        <w:r w:rsidRPr="00097621">
          <w:rPr>
            <w:rStyle w:val="afb"/>
            <w:rFonts w:ascii="Times New Roman" w:hAnsi="Times New Roman"/>
            <w:noProof/>
            <w:sz w:val="24"/>
            <w:szCs w:val="24"/>
          </w:rPr>
          <w:t>Проектно-конструкторская часть</w:t>
        </w:r>
        <w:r w:rsidRPr="00097621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5D871147" w14:textId="77777777" w:rsidR="00AF289B" w:rsidRPr="00097621" w:rsidRDefault="00AF289B" w:rsidP="00AF289B">
      <w:pPr>
        <w:pStyle w:val="24"/>
        <w:rPr>
          <w:rStyle w:val="afb"/>
          <w:rFonts w:ascii="Times New Roman" w:hAnsi="Times New Roman"/>
          <w:noProof/>
          <w:sz w:val="24"/>
          <w:szCs w:val="24"/>
        </w:rPr>
      </w:pPr>
      <w:r w:rsidRPr="00097621">
        <w:rPr>
          <w:rFonts w:ascii="Times New Roman" w:hAnsi="Times New Roman"/>
        </w:rPr>
        <w:t xml:space="preserve">3 </w:t>
      </w:r>
      <w:hyperlink w:anchor="_Toc471850998" w:history="1">
        <w:r w:rsidRPr="00097621">
          <w:rPr>
            <w:rStyle w:val="afb"/>
            <w:rFonts w:ascii="Times New Roman" w:hAnsi="Times New Roman"/>
            <w:noProof/>
            <w:sz w:val="24"/>
            <w:szCs w:val="24"/>
          </w:rPr>
          <w:t>Экспериментальная часть</w:t>
        </w:r>
        <w:r w:rsidRPr="00097621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21AEB367" w14:textId="77777777" w:rsidR="00AF289B" w:rsidRPr="00097621" w:rsidRDefault="00AF289B" w:rsidP="00AF289B">
      <w:pPr>
        <w:pStyle w:val="12"/>
        <w:tabs>
          <w:tab w:val="right" w:leader="dot" w:pos="9628"/>
        </w:tabs>
        <w:rPr>
          <w:noProof/>
          <w:szCs w:val="24"/>
          <w:lang w:eastAsia="ru-RU"/>
        </w:rPr>
      </w:pPr>
      <w:hyperlink w:anchor="_Toc471850999" w:history="1">
        <w:r w:rsidRPr="00097621">
          <w:rPr>
            <w:rStyle w:val="afb"/>
            <w:noProof/>
            <w:szCs w:val="24"/>
          </w:rPr>
          <w:t>ЗАКЛЮЧЕНИЕ</w:t>
        </w:r>
        <w:r w:rsidRPr="00097621">
          <w:rPr>
            <w:noProof/>
            <w:webHidden/>
            <w:szCs w:val="24"/>
          </w:rPr>
          <w:tab/>
          <w:t>номер</w:t>
        </w:r>
      </w:hyperlink>
    </w:p>
    <w:p w14:paraId="46252B64" w14:textId="77777777" w:rsidR="00AF289B" w:rsidRPr="00097621" w:rsidRDefault="00AF289B" w:rsidP="00AF289B">
      <w:pPr>
        <w:pStyle w:val="12"/>
        <w:tabs>
          <w:tab w:val="right" w:leader="dot" w:pos="9628"/>
        </w:tabs>
        <w:rPr>
          <w:noProof/>
          <w:szCs w:val="24"/>
          <w:lang w:eastAsia="ru-RU"/>
        </w:rPr>
      </w:pPr>
      <w:hyperlink w:anchor="_Toc471850999" w:history="1">
        <w:r w:rsidRPr="00097621">
          <w:rPr>
            <w:rStyle w:val="afb"/>
            <w:noProof/>
            <w:szCs w:val="24"/>
          </w:rPr>
          <w:t>СПИСОК ИСПОЛЬЗОВАННЫХ ИСТОЧНИКОВ</w:t>
        </w:r>
        <w:r w:rsidRPr="00097621">
          <w:rPr>
            <w:noProof/>
            <w:webHidden/>
            <w:szCs w:val="24"/>
          </w:rPr>
          <w:tab/>
          <w:t>номер</w:t>
        </w:r>
      </w:hyperlink>
    </w:p>
    <w:p w14:paraId="1AFE8548" w14:textId="77777777" w:rsidR="00AF289B" w:rsidRPr="00097621" w:rsidRDefault="00AF289B" w:rsidP="00AF289B">
      <w:pPr>
        <w:pStyle w:val="12"/>
        <w:tabs>
          <w:tab w:val="right" w:leader="dot" w:pos="9628"/>
        </w:tabs>
        <w:rPr>
          <w:noProof/>
          <w:szCs w:val="24"/>
          <w:lang w:eastAsia="ru-RU"/>
        </w:rPr>
      </w:pPr>
      <w:hyperlink w:anchor="_Toc471851000" w:history="1">
        <w:r w:rsidRPr="00097621">
          <w:rPr>
            <w:rStyle w:val="afb"/>
            <w:noProof/>
            <w:szCs w:val="24"/>
          </w:rPr>
          <w:t>ПРИЛОЖЕНИЯ</w:t>
        </w:r>
        <w:r w:rsidRPr="00097621">
          <w:rPr>
            <w:noProof/>
            <w:webHidden/>
            <w:szCs w:val="24"/>
          </w:rPr>
          <w:tab/>
          <w:t>номер</w:t>
        </w:r>
      </w:hyperlink>
    </w:p>
    <w:p w14:paraId="314BC87D" w14:textId="77777777" w:rsidR="00AF289B" w:rsidRPr="00097621" w:rsidRDefault="00AF289B" w:rsidP="00AF289B">
      <w:pPr>
        <w:pStyle w:val="24"/>
        <w:rPr>
          <w:noProof/>
          <w:lang w:eastAsia="ru-RU"/>
        </w:rPr>
      </w:pPr>
      <w:hyperlink w:anchor="_Toc471851001" w:history="1">
        <w:r w:rsidRPr="00097621">
          <w:rPr>
            <w:rStyle w:val="afb"/>
            <w:rFonts w:ascii="Times New Roman" w:hAnsi="Times New Roman"/>
            <w:noProof/>
            <w:sz w:val="24"/>
            <w:szCs w:val="24"/>
          </w:rPr>
          <w:t>Приложение А</w:t>
        </w:r>
        <w:r w:rsidRPr="00097621">
          <w:rPr>
            <w:rFonts w:ascii="Times New Roman" w:hAnsi="Times New Roman"/>
            <w:noProof/>
            <w:webHidden/>
            <w:sz w:val="24"/>
            <w:szCs w:val="24"/>
          </w:rPr>
          <w:tab/>
          <w:t>номер</w:t>
        </w:r>
      </w:hyperlink>
    </w:p>
    <w:p w14:paraId="43573921" w14:textId="77777777" w:rsidR="00AF289B" w:rsidRPr="00097621" w:rsidRDefault="00D65302" w:rsidP="00AF289B">
      <w:pPr>
        <w:pStyle w:val="afa"/>
        <w:spacing w:line="360" w:lineRule="auto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097621">
        <w:fldChar w:fldCharType="end"/>
      </w:r>
    </w:p>
    <w:p w14:paraId="0437790A" w14:textId="77777777" w:rsidR="00AF289B" w:rsidRPr="00097621" w:rsidRDefault="00AF289B" w:rsidP="00AF289B">
      <w:pPr>
        <w:jc w:val="right"/>
      </w:pPr>
    </w:p>
    <w:p w14:paraId="5F2B2423" w14:textId="77777777" w:rsidR="00AF289B" w:rsidRPr="00097621" w:rsidRDefault="00AF289B" w:rsidP="00AF289B">
      <w:pPr>
        <w:jc w:val="right"/>
      </w:pPr>
    </w:p>
    <w:p w14:paraId="151632B3" w14:textId="77777777" w:rsidR="00AF289B" w:rsidRPr="00097621" w:rsidRDefault="00AF289B" w:rsidP="00AF289B">
      <w:pPr>
        <w:jc w:val="right"/>
      </w:pPr>
    </w:p>
    <w:p w14:paraId="0FA3CAA8" w14:textId="77777777" w:rsidR="00AF289B" w:rsidRPr="00097621" w:rsidRDefault="00AF289B" w:rsidP="00AF289B">
      <w:pPr>
        <w:jc w:val="right"/>
      </w:pPr>
    </w:p>
    <w:p w14:paraId="19A24967" w14:textId="77777777" w:rsidR="00AF289B" w:rsidRPr="00097621" w:rsidRDefault="00AF289B" w:rsidP="00AF289B">
      <w:pPr>
        <w:jc w:val="right"/>
      </w:pPr>
    </w:p>
    <w:p w14:paraId="01E6BB01" w14:textId="77777777" w:rsidR="00AF289B" w:rsidRPr="00097621" w:rsidRDefault="00AF289B" w:rsidP="00AF289B">
      <w:pPr>
        <w:jc w:val="right"/>
      </w:pPr>
    </w:p>
    <w:p w14:paraId="0BA0CCE4" w14:textId="77777777" w:rsidR="00AF289B" w:rsidRPr="00097621" w:rsidRDefault="00AF289B" w:rsidP="00AF289B">
      <w:pPr>
        <w:jc w:val="right"/>
      </w:pPr>
    </w:p>
    <w:p w14:paraId="32E0EACC" w14:textId="77777777" w:rsidR="00AF289B" w:rsidRPr="00097621" w:rsidRDefault="00AF289B" w:rsidP="00AF289B">
      <w:pPr>
        <w:jc w:val="right"/>
      </w:pPr>
    </w:p>
    <w:p w14:paraId="799C65C5" w14:textId="77777777" w:rsidR="00AF289B" w:rsidRPr="00097621" w:rsidRDefault="00AF289B" w:rsidP="00AF289B">
      <w:pPr>
        <w:jc w:val="right"/>
      </w:pPr>
    </w:p>
    <w:p w14:paraId="7FF92711" w14:textId="77777777" w:rsidR="00AF289B" w:rsidRPr="00097621" w:rsidRDefault="00AF289B" w:rsidP="00AF289B">
      <w:pPr>
        <w:jc w:val="right"/>
      </w:pPr>
    </w:p>
    <w:p w14:paraId="145CC05F" w14:textId="77777777" w:rsidR="00AF289B" w:rsidRPr="00097621" w:rsidRDefault="00AF289B" w:rsidP="00AF289B">
      <w:pPr>
        <w:jc w:val="right"/>
      </w:pPr>
    </w:p>
    <w:p w14:paraId="454CC677" w14:textId="77777777" w:rsidR="00AF289B" w:rsidRPr="00097621" w:rsidRDefault="00AF289B" w:rsidP="00AF289B">
      <w:pPr>
        <w:jc w:val="right"/>
      </w:pPr>
    </w:p>
    <w:p w14:paraId="2D66A7C9" w14:textId="77777777" w:rsidR="00AF289B" w:rsidRPr="00097621" w:rsidRDefault="00AF289B" w:rsidP="00AF289B">
      <w:pPr>
        <w:pageBreakBefore/>
        <w:jc w:val="both"/>
        <w:rPr>
          <w:b/>
        </w:rPr>
      </w:pPr>
      <w:r w:rsidRPr="00097621">
        <w:rPr>
          <w:b/>
        </w:rPr>
        <w:lastRenderedPageBreak/>
        <w:t>Приложение 4. Рабочий график (план) проведения практики</w:t>
      </w:r>
    </w:p>
    <w:p w14:paraId="563F9AB7" w14:textId="77777777" w:rsidR="00AF289B" w:rsidRPr="00097621" w:rsidRDefault="00AF289B" w:rsidP="00AF289B">
      <w:pPr>
        <w:jc w:val="center"/>
        <w:rPr>
          <w:b/>
        </w:rPr>
      </w:pPr>
    </w:p>
    <w:p w14:paraId="611F505F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МИНОБРНАУКИ РОССИИ</w:t>
      </w:r>
    </w:p>
    <w:p w14:paraId="095B29F3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Федеральное государственное бюджетное образовательное</w:t>
      </w:r>
    </w:p>
    <w:p w14:paraId="0965162A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 xml:space="preserve"> учреждение высшего образования</w:t>
      </w:r>
    </w:p>
    <w:p w14:paraId="060FF64B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«Чувашский государственный университет имени И.Н. Ульянова»</w:t>
      </w:r>
    </w:p>
    <w:p w14:paraId="2D685518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(ФГБОУ ВО «ЧГУ им. И.Н. Ульянова»)</w:t>
      </w:r>
    </w:p>
    <w:p w14:paraId="169535E4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Факультет информатики и вычислительной техники</w:t>
      </w:r>
    </w:p>
    <w:p w14:paraId="754119D5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  <w:r w:rsidRPr="00097621">
        <w:rPr>
          <w:rFonts w:ascii="Times New Roman" w:hAnsi="Times New Roman"/>
          <w:b/>
          <w:sz w:val="24"/>
          <w:szCs w:val="24"/>
        </w:rPr>
        <w:t>Кафедра вычислительной техники</w:t>
      </w:r>
    </w:p>
    <w:p w14:paraId="5D88EE72" w14:textId="77777777" w:rsidR="00AF289B" w:rsidRPr="00097621" w:rsidRDefault="00AF289B" w:rsidP="00AF289B">
      <w:pPr>
        <w:jc w:val="center"/>
      </w:pPr>
    </w:p>
    <w:p w14:paraId="6930852C" w14:textId="77777777" w:rsidR="00AF289B" w:rsidRPr="00097621" w:rsidRDefault="00AF289B" w:rsidP="00AF289B">
      <w:pPr>
        <w:jc w:val="center"/>
      </w:pPr>
      <w:r w:rsidRPr="00097621">
        <w:t xml:space="preserve">РАБОЧИЙ ГРАФИК (ПЛАН) </w:t>
      </w:r>
    </w:p>
    <w:p w14:paraId="0571C932" w14:textId="77777777" w:rsidR="005555AC" w:rsidRDefault="00AF289B" w:rsidP="00043626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 xml:space="preserve">ПРОВЕДЕНИЯ </w:t>
      </w:r>
      <w:r w:rsidR="00043626" w:rsidRPr="00097621">
        <w:rPr>
          <w:rFonts w:ascii="Times New Roman" w:hAnsi="Times New Roman"/>
          <w:sz w:val="24"/>
          <w:szCs w:val="24"/>
        </w:rPr>
        <w:t xml:space="preserve">ПРОИЗВОДСТВЕННОЙ </w:t>
      </w:r>
      <w:r w:rsidR="005555AC">
        <w:rPr>
          <w:rFonts w:ascii="Times New Roman" w:hAnsi="Times New Roman"/>
          <w:sz w:val="24"/>
          <w:szCs w:val="24"/>
        </w:rPr>
        <w:t>ПРАКТИКИ</w:t>
      </w:r>
    </w:p>
    <w:p w14:paraId="79403F54" w14:textId="77777777" w:rsidR="00043626" w:rsidRPr="00097621" w:rsidRDefault="005555AC" w:rsidP="00043626">
      <w:pPr>
        <w:pStyle w:val="af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3626" w:rsidRPr="00097621">
        <w:rPr>
          <w:rFonts w:ascii="Times New Roman" w:hAnsi="Times New Roman"/>
          <w:sz w:val="24"/>
          <w:szCs w:val="24"/>
        </w:rPr>
        <w:t xml:space="preserve">(ПРЕДДИПЛОМНОЙ ПРАКТИКИ) </w:t>
      </w:r>
    </w:p>
    <w:p w14:paraId="30CA7440" w14:textId="77777777" w:rsidR="009A1A00" w:rsidRPr="00097621" w:rsidRDefault="009A1A00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</w:p>
    <w:p w14:paraId="61DA831B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16E48411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0"/>
          <w:szCs w:val="20"/>
        </w:rPr>
      </w:pPr>
      <w:r w:rsidRPr="00097621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57AB512C" w14:textId="77777777" w:rsidR="00AF289B" w:rsidRPr="00097621" w:rsidRDefault="00AF289B" w:rsidP="00AF289B">
      <w:pPr>
        <w:jc w:val="center"/>
        <w:rPr>
          <w:b/>
        </w:rPr>
      </w:pPr>
    </w:p>
    <w:p w14:paraId="6255EC62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________________________________________</w:t>
      </w:r>
    </w:p>
    <w:p w14:paraId="155A5EEB" w14:textId="77777777" w:rsidR="00AF289B" w:rsidRPr="00097621" w:rsidRDefault="00AF289B" w:rsidP="00AF289B">
      <w:pPr>
        <w:jc w:val="center"/>
        <w:rPr>
          <w:sz w:val="20"/>
          <w:szCs w:val="20"/>
        </w:rPr>
      </w:pPr>
      <w:r w:rsidRPr="00097621">
        <w:rPr>
          <w:sz w:val="20"/>
          <w:szCs w:val="20"/>
        </w:rPr>
        <w:t xml:space="preserve">(ФИО </w:t>
      </w:r>
      <w:r w:rsidR="009A1A00" w:rsidRPr="00097621">
        <w:rPr>
          <w:sz w:val="20"/>
          <w:szCs w:val="20"/>
        </w:rPr>
        <w:t>обучающегося</w:t>
      </w:r>
      <w:r w:rsidRPr="00097621">
        <w:rPr>
          <w:sz w:val="20"/>
          <w:szCs w:val="20"/>
        </w:rPr>
        <w:t>, группа)</w:t>
      </w:r>
    </w:p>
    <w:p w14:paraId="46F825C0" w14:textId="77777777" w:rsidR="00AF289B" w:rsidRPr="00097621" w:rsidRDefault="00AF289B" w:rsidP="00AF289B">
      <w:pPr>
        <w:spacing w:before="160"/>
        <w:jc w:val="center"/>
        <w:rPr>
          <w:b/>
        </w:rPr>
      </w:pPr>
      <w:r w:rsidRPr="00097621">
        <w:rPr>
          <w:b/>
        </w:rPr>
        <w:t>__________________________________________________________________________________________________________________________________________________________</w:t>
      </w:r>
    </w:p>
    <w:p w14:paraId="38CD226C" w14:textId="77777777" w:rsidR="00AF289B" w:rsidRPr="00097621" w:rsidRDefault="009A1A00" w:rsidP="00AF289B">
      <w:pPr>
        <w:jc w:val="center"/>
        <w:rPr>
          <w:sz w:val="20"/>
          <w:szCs w:val="20"/>
        </w:rPr>
      </w:pPr>
      <w:r w:rsidRPr="00097621">
        <w:rPr>
          <w:sz w:val="20"/>
          <w:szCs w:val="20"/>
        </w:rPr>
        <w:t>(направление</w:t>
      </w:r>
      <w:r w:rsidR="00AF289B" w:rsidRPr="00097621">
        <w:rPr>
          <w:sz w:val="20"/>
          <w:szCs w:val="20"/>
        </w:rPr>
        <w:t xml:space="preserve"> подготовки, </w:t>
      </w:r>
      <w:r w:rsidRPr="00097621">
        <w:rPr>
          <w:sz w:val="20"/>
          <w:szCs w:val="20"/>
        </w:rPr>
        <w:t>направленность (</w:t>
      </w:r>
      <w:r w:rsidR="00AF289B" w:rsidRPr="00097621">
        <w:rPr>
          <w:sz w:val="20"/>
          <w:szCs w:val="20"/>
        </w:rPr>
        <w:t>профиль)</w:t>
      </w:r>
      <w:r w:rsidRPr="00097621">
        <w:rPr>
          <w:sz w:val="20"/>
          <w:szCs w:val="20"/>
        </w:rPr>
        <w:t>)</w:t>
      </w:r>
    </w:p>
    <w:p w14:paraId="30AE63C0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p w14:paraId="2D358069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tbl>
      <w:tblPr>
        <w:tblW w:w="48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345"/>
        <w:gridCol w:w="3438"/>
        <w:gridCol w:w="1470"/>
        <w:gridCol w:w="1583"/>
      </w:tblGrid>
      <w:tr w:rsidR="00AF289B" w:rsidRPr="00097621" w14:paraId="7CECAB9E" w14:textId="77777777" w:rsidTr="00C26453">
        <w:trPr>
          <w:trHeight w:val="443"/>
          <w:tblHeader/>
          <w:jc w:val="center"/>
        </w:trPr>
        <w:tc>
          <w:tcPr>
            <w:tcW w:w="261" w:type="pct"/>
          </w:tcPr>
          <w:p w14:paraId="788C16CE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№</w:t>
            </w:r>
          </w:p>
          <w:p w14:paraId="3153D4CC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п/п</w:t>
            </w:r>
          </w:p>
        </w:tc>
        <w:tc>
          <w:tcPr>
            <w:tcW w:w="1258" w:type="pct"/>
            <w:tcMar>
              <w:top w:w="28" w:type="dxa"/>
              <w:left w:w="17" w:type="dxa"/>
              <w:right w:w="17" w:type="dxa"/>
            </w:tcMar>
          </w:tcPr>
          <w:p w14:paraId="7817689A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Разделы (этапы) </w:t>
            </w:r>
          </w:p>
          <w:p w14:paraId="3514DBA0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практики</w:t>
            </w:r>
          </w:p>
        </w:tc>
        <w:tc>
          <w:tcPr>
            <w:tcW w:w="1844" w:type="pct"/>
          </w:tcPr>
          <w:p w14:paraId="7C3A5061" w14:textId="77777777" w:rsidR="00AF289B" w:rsidRPr="00097621" w:rsidRDefault="00AF289B" w:rsidP="002178CD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Виды работ на практике, включая самостоятельную работу </w:t>
            </w:r>
            <w:r w:rsidR="002178CD" w:rsidRPr="00097621">
              <w:rPr>
                <w:sz w:val="20"/>
                <w:szCs w:val="20"/>
              </w:rPr>
              <w:t>обучающихся</w:t>
            </w:r>
          </w:p>
        </w:tc>
        <w:tc>
          <w:tcPr>
            <w:tcW w:w="788" w:type="pct"/>
          </w:tcPr>
          <w:p w14:paraId="642A8F79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Трудоемкость, </w:t>
            </w:r>
          </w:p>
          <w:p w14:paraId="4FCF0712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час</w:t>
            </w:r>
          </w:p>
        </w:tc>
        <w:tc>
          <w:tcPr>
            <w:tcW w:w="849" w:type="pct"/>
          </w:tcPr>
          <w:p w14:paraId="544F2FE1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Дата</w:t>
            </w:r>
          </w:p>
        </w:tc>
      </w:tr>
      <w:tr w:rsidR="00882005" w:rsidRPr="00097621" w14:paraId="1C2E2215" w14:textId="77777777" w:rsidTr="00C26453">
        <w:trPr>
          <w:jc w:val="center"/>
        </w:trPr>
        <w:tc>
          <w:tcPr>
            <w:tcW w:w="261" w:type="pct"/>
          </w:tcPr>
          <w:p w14:paraId="1E80C748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1.</w:t>
            </w:r>
          </w:p>
        </w:tc>
        <w:tc>
          <w:tcPr>
            <w:tcW w:w="1258" w:type="pct"/>
          </w:tcPr>
          <w:p w14:paraId="4D69EACC" w14:textId="77777777" w:rsidR="00882005" w:rsidRPr="00097621" w:rsidRDefault="00882005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Организация практики, подготовительный этап</w:t>
            </w:r>
          </w:p>
          <w:p w14:paraId="7361858C" w14:textId="77777777" w:rsidR="00882005" w:rsidRPr="00097621" w:rsidRDefault="00882005" w:rsidP="009A1A00">
            <w:pPr>
              <w:rPr>
                <w:sz w:val="20"/>
                <w:szCs w:val="20"/>
              </w:rPr>
            </w:pPr>
          </w:p>
        </w:tc>
        <w:tc>
          <w:tcPr>
            <w:tcW w:w="1844" w:type="pct"/>
          </w:tcPr>
          <w:p w14:paraId="7F4D4C35" w14:textId="77777777" w:rsidR="00882005" w:rsidRPr="00097621" w:rsidRDefault="003B7D5C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882005" w:rsidRPr="00097621">
              <w:rPr>
                <w:sz w:val="20"/>
                <w:szCs w:val="20"/>
              </w:rPr>
              <w:t xml:space="preserve">Оформление на практику,  </w:t>
            </w:r>
            <w:r w:rsidR="00882005" w:rsidRPr="00097621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88" w:type="pct"/>
          </w:tcPr>
          <w:p w14:paraId="5371934D" w14:textId="77777777" w:rsidR="00882005" w:rsidRPr="00097621" w:rsidRDefault="00882005" w:rsidP="00882005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9</w:t>
            </w:r>
          </w:p>
        </w:tc>
        <w:tc>
          <w:tcPr>
            <w:tcW w:w="849" w:type="pct"/>
          </w:tcPr>
          <w:p w14:paraId="472CC92A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882005" w:rsidRPr="00097621" w14:paraId="47DA2429" w14:textId="77777777" w:rsidTr="00C26453">
        <w:trPr>
          <w:jc w:val="center"/>
        </w:trPr>
        <w:tc>
          <w:tcPr>
            <w:tcW w:w="261" w:type="pct"/>
          </w:tcPr>
          <w:p w14:paraId="30DE4098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2.</w:t>
            </w:r>
          </w:p>
        </w:tc>
        <w:tc>
          <w:tcPr>
            <w:tcW w:w="1258" w:type="pct"/>
          </w:tcPr>
          <w:p w14:paraId="5960CD33" w14:textId="77777777" w:rsidR="00882005" w:rsidRPr="00097621" w:rsidRDefault="00882005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Производственный этап</w:t>
            </w:r>
          </w:p>
        </w:tc>
        <w:tc>
          <w:tcPr>
            <w:tcW w:w="1844" w:type="pct"/>
          </w:tcPr>
          <w:p w14:paraId="71AD1064" w14:textId="77777777" w:rsidR="00882005" w:rsidRPr="00097621" w:rsidRDefault="00882005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</w:t>
            </w:r>
          </w:p>
        </w:tc>
        <w:tc>
          <w:tcPr>
            <w:tcW w:w="788" w:type="pct"/>
          </w:tcPr>
          <w:p w14:paraId="175AB7A1" w14:textId="77777777" w:rsidR="00882005" w:rsidRPr="00097621" w:rsidRDefault="00882005" w:rsidP="00882005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180</w:t>
            </w:r>
          </w:p>
        </w:tc>
        <w:tc>
          <w:tcPr>
            <w:tcW w:w="849" w:type="pct"/>
          </w:tcPr>
          <w:p w14:paraId="0E43532A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882005" w:rsidRPr="00097621" w14:paraId="40C1B45D" w14:textId="77777777" w:rsidTr="00C26453">
        <w:trPr>
          <w:trHeight w:val="223"/>
          <w:jc w:val="center"/>
        </w:trPr>
        <w:tc>
          <w:tcPr>
            <w:tcW w:w="261" w:type="pct"/>
          </w:tcPr>
          <w:p w14:paraId="16AA11B0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3.</w:t>
            </w:r>
          </w:p>
        </w:tc>
        <w:tc>
          <w:tcPr>
            <w:tcW w:w="1258" w:type="pct"/>
          </w:tcPr>
          <w:p w14:paraId="157549C8" w14:textId="77777777" w:rsidR="00882005" w:rsidRPr="00097621" w:rsidRDefault="003B7D5C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1844" w:type="pct"/>
          </w:tcPr>
          <w:p w14:paraId="4F9C4403" w14:textId="77777777" w:rsidR="00882005" w:rsidRPr="00097621" w:rsidRDefault="00882005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88" w:type="pct"/>
          </w:tcPr>
          <w:p w14:paraId="38EA166F" w14:textId="77777777" w:rsidR="00882005" w:rsidRPr="00097621" w:rsidRDefault="00882005" w:rsidP="00882005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49" w:type="pct"/>
          </w:tcPr>
          <w:p w14:paraId="076B7705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882005" w:rsidRPr="00097621" w14:paraId="1EE1CA28" w14:textId="77777777" w:rsidTr="00C26453">
        <w:trPr>
          <w:trHeight w:val="428"/>
          <w:jc w:val="center"/>
        </w:trPr>
        <w:tc>
          <w:tcPr>
            <w:tcW w:w="261" w:type="pct"/>
          </w:tcPr>
          <w:p w14:paraId="62311A71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4.</w:t>
            </w:r>
          </w:p>
        </w:tc>
        <w:tc>
          <w:tcPr>
            <w:tcW w:w="1258" w:type="pct"/>
          </w:tcPr>
          <w:p w14:paraId="10D045E8" w14:textId="77777777" w:rsidR="00882005" w:rsidRPr="00097621" w:rsidRDefault="00882005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Защита отчета</w:t>
            </w:r>
          </w:p>
        </w:tc>
        <w:tc>
          <w:tcPr>
            <w:tcW w:w="1844" w:type="pct"/>
          </w:tcPr>
          <w:p w14:paraId="21169B7E" w14:textId="77777777" w:rsidR="00882005" w:rsidRPr="00097621" w:rsidRDefault="00882005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Получение отзыва на рабочем месте, публичная защита отчета</w:t>
            </w:r>
          </w:p>
        </w:tc>
        <w:tc>
          <w:tcPr>
            <w:tcW w:w="788" w:type="pct"/>
          </w:tcPr>
          <w:p w14:paraId="7B57EBD0" w14:textId="77777777" w:rsidR="00882005" w:rsidRPr="00097621" w:rsidRDefault="00882005" w:rsidP="00882005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49" w:type="pct"/>
          </w:tcPr>
          <w:p w14:paraId="76FE8FDB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882005" w:rsidRPr="00097621" w14:paraId="2348FD51" w14:textId="77777777" w:rsidTr="00C26453">
        <w:trPr>
          <w:jc w:val="center"/>
        </w:trPr>
        <w:tc>
          <w:tcPr>
            <w:tcW w:w="261" w:type="pct"/>
          </w:tcPr>
          <w:p w14:paraId="57153546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pct"/>
          </w:tcPr>
          <w:p w14:paraId="63A9A8FA" w14:textId="77777777" w:rsidR="00882005" w:rsidRPr="00097621" w:rsidRDefault="00882005" w:rsidP="00C26453">
            <w:pPr>
              <w:jc w:val="righ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ИТОГО</w:t>
            </w:r>
          </w:p>
        </w:tc>
        <w:tc>
          <w:tcPr>
            <w:tcW w:w="1844" w:type="pct"/>
          </w:tcPr>
          <w:p w14:paraId="7EC463E5" w14:textId="77777777" w:rsidR="00882005" w:rsidRPr="00097621" w:rsidRDefault="00882005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8" w:type="pct"/>
          </w:tcPr>
          <w:p w14:paraId="4F3949AB" w14:textId="77777777" w:rsidR="00882005" w:rsidRPr="00097621" w:rsidRDefault="00882005" w:rsidP="00882005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216</w:t>
            </w:r>
          </w:p>
        </w:tc>
        <w:tc>
          <w:tcPr>
            <w:tcW w:w="849" w:type="pct"/>
          </w:tcPr>
          <w:p w14:paraId="63CBFA2A" w14:textId="77777777" w:rsidR="00882005" w:rsidRPr="00097621" w:rsidRDefault="00882005" w:rsidP="00C264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2AE105" w14:textId="77777777" w:rsidR="00AF289B" w:rsidRPr="00097621" w:rsidRDefault="00AF289B" w:rsidP="00AF289B">
      <w:pPr>
        <w:jc w:val="center"/>
      </w:pPr>
    </w:p>
    <w:p w14:paraId="0207596F" w14:textId="77777777" w:rsidR="00AF289B" w:rsidRPr="00097621" w:rsidRDefault="00AF289B" w:rsidP="00AF289B">
      <w:pPr>
        <w:jc w:val="right"/>
      </w:pPr>
      <w:r w:rsidRPr="00097621">
        <w:t>Руководитель практики от кафедры ___________/___________________</w:t>
      </w:r>
    </w:p>
    <w:p w14:paraId="6EFE97EA" w14:textId="77777777" w:rsidR="00AF289B" w:rsidRPr="00097621" w:rsidRDefault="00AF289B" w:rsidP="00AF289B">
      <w:pPr>
        <w:jc w:val="right"/>
      </w:pPr>
    </w:p>
    <w:p w14:paraId="3816ECBD" w14:textId="77777777" w:rsidR="00AF289B" w:rsidRPr="00097621" w:rsidRDefault="00AF289B" w:rsidP="00AF289B">
      <w:pPr>
        <w:jc w:val="right"/>
      </w:pPr>
      <w:r w:rsidRPr="00097621">
        <w:t>Дата выдачи графика «____»__________20__ г.</w:t>
      </w:r>
    </w:p>
    <w:p w14:paraId="6284DB76" w14:textId="77777777" w:rsidR="00AF289B" w:rsidRPr="00097621" w:rsidRDefault="00AF289B" w:rsidP="00AF289B">
      <w:pPr>
        <w:jc w:val="right"/>
      </w:pPr>
    </w:p>
    <w:p w14:paraId="1DE41EAD" w14:textId="77777777" w:rsidR="00AF289B" w:rsidRPr="00097621" w:rsidRDefault="00AF289B" w:rsidP="00AF289B">
      <w:pPr>
        <w:jc w:val="right"/>
      </w:pPr>
      <w:r w:rsidRPr="00097621">
        <w:t>Согласовано:</w:t>
      </w:r>
    </w:p>
    <w:p w14:paraId="5379A066" w14:textId="77777777" w:rsidR="00AF289B" w:rsidRPr="00097621" w:rsidRDefault="00AF289B" w:rsidP="00AF289B">
      <w:pPr>
        <w:jc w:val="right"/>
      </w:pPr>
      <w:r w:rsidRPr="00097621">
        <w:t>Руководитель практики от профильной организации _________/_____________________</w:t>
      </w:r>
    </w:p>
    <w:p w14:paraId="7C0B42D1" w14:textId="77777777" w:rsidR="00AF289B" w:rsidRPr="00097621" w:rsidRDefault="00AF289B" w:rsidP="00AF289B">
      <w:pPr>
        <w:jc w:val="right"/>
      </w:pPr>
    </w:p>
    <w:p w14:paraId="570F3CFE" w14:textId="77777777" w:rsidR="00AF289B" w:rsidRPr="00097621" w:rsidRDefault="00AF289B" w:rsidP="00AF289B">
      <w:pPr>
        <w:jc w:val="right"/>
      </w:pPr>
      <w:r w:rsidRPr="00097621">
        <w:t>Дата согласования  «____»__________20__ г.</w:t>
      </w:r>
    </w:p>
    <w:p w14:paraId="7EA3B9DB" w14:textId="77777777" w:rsidR="00AF289B" w:rsidRPr="00097621" w:rsidRDefault="00AF289B" w:rsidP="00AF289B">
      <w:pPr>
        <w:pageBreakBefore/>
        <w:jc w:val="both"/>
        <w:rPr>
          <w:b/>
        </w:rPr>
      </w:pPr>
      <w:r w:rsidRPr="00097621">
        <w:rPr>
          <w:b/>
        </w:rPr>
        <w:lastRenderedPageBreak/>
        <w:t>Приложение 5. Дневник прохождения практики</w:t>
      </w:r>
    </w:p>
    <w:p w14:paraId="6A1E01BD" w14:textId="77777777" w:rsidR="00AF289B" w:rsidRPr="00097621" w:rsidRDefault="00AF289B" w:rsidP="00AF289B">
      <w:pPr>
        <w:jc w:val="center"/>
      </w:pPr>
    </w:p>
    <w:p w14:paraId="1C35A12E" w14:textId="77777777" w:rsidR="00AF289B" w:rsidRPr="00097621" w:rsidRDefault="00AF289B" w:rsidP="00AF289B">
      <w:pPr>
        <w:jc w:val="center"/>
      </w:pPr>
      <w:r w:rsidRPr="00097621">
        <w:t>ДНЕВНИК</w:t>
      </w:r>
    </w:p>
    <w:p w14:paraId="50751C4E" w14:textId="77777777" w:rsidR="005555AC" w:rsidRDefault="00AF289B" w:rsidP="00043626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 xml:space="preserve">ПРОХОЖДЕНИЯ </w:t>
      </w:r>
      <w:r w:rsidR="00043626" w:rsidRPr="00097621">
        <w:rPr>
          <w:rFonts w:ascii="Times New Roman" w:hAnsi="Times New Roman"/>
          <w:sz w:val="24"/>
          <w:szCs w:val="24"/>
        </w:rPr>
        <w:t xml:space="preserve">ПРОИЗВОДСТВЕННОЙ </w:t>
      </w:r>
      <w:r w:rsidR="005555AC">
        <w:rPr>
          <w:rFonts w:ascii="Times New Roman" w:hAnsi="Times New Roman"/>
          <w:sz w:val="24"/>
          <w:szCs w:val="24"/>
        </w:rPr>
        <w:t>ПРАКТИКИ</w:t>
      </w:r>
    </w:p>
    <w:p w14:paraId="37CBB7D3" w14:textId="77777777" w:rsidR="00043626" w:rsidRPr="00097621" w:rsidRDefault="005555AC" w:rsidP="00043626">
      <w:pPr>
        <w:pStyle w:val="af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43626" w:rsidRPr="00097621">
        <w:rPr>
          <w:rFonts w:ascii="Times New Roman" w:hAnsi="Times New Roman"/>
          <w:sz w:val="24"/>
          <w:szCs w:val="24"/>
        </w:rPr>
        <w:t xml:space="preserve">(ПРЕДДИПЛОМНОЙ ПРАКТИКИ) </w:t>
      </w:r>
    </w:p>
    <w:p w14:paraId="1D57EB2D" w14:textId="77777777" w:rsidR="00AF289B" w:rsidRPr="00097621" w:rsidRDefault="00AF289B" w:rsidP="00AF289B">
      <w:pPr>
        <w:jc w:val="center"/>
      </w:pPr>
    </w:p>
    <w:p w14:paraId="50E5E8CD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4"/>
          <w:szCs w:val="24"/>
        </w:rPr>
      </w:pPr>
      <w:r w:rsidRPr="00097621">
        <w:rPr>
          <w:rFonts w:ascii="Times New Roman" w:hAnsi="Times New Roman"/>
          <w:sz w:val="24"/>
          <w:szCs w:val="24"/>
        </w:rPr>
        <w:t>на базе ______________________________________________</w:t>
      </w:r>
    </w:p>
    <w:p w14:paraId="1F20D6F1" w14:textId="77777777" w:rsidR="00AF289B" w:rsidRPr="00097621" w:rsidRDefault="00AF289B" w:rsidP="00AF289B">
      <w:pPr>
        <w:pStyle w:val="afa"/>
        <w:jc w:val="center"/>
        <w:rPr>
          <w:rFonts w:ascii="Times New Roman" w:hAnsi="Times New Roman"/>
          <w:sz w:val="20"/>
          <w:szCs w:val="20"/>
        </w:rPr>
      </w:pPr>
      <w:r w:rsidRPr="00097621">
        <w:rPr>
          <w:rFonts w:ascii="Times New Roman" w:hAnsi="Times New Roman"/>
          <w:sz w:val="20"/>
          <w:szCs w:val="20"/>
        </w:rPr>
        <w:t>(наименование профильной организации/ структурного подразделения университета)</w:t>
      </w:r>
    </w:p>
    <w:p w14:paraId="49E2A68E" w14:textId="77777777" w:rsidR="00AF289B" w:rsidRPr="00097621" w:rsidRDefault="00AF289B" w:rsidP="00AF289B">
      <w:pPr>
        <w:jc w:val="center"/>
        <w:rPr>
          <w:b/>
        </w:rPr>
      </w:pPr>
    </w:p>
    <w:p w14:paraId="171C689C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_______________________________________</w:t>
      </w:r>
    </w:p>
    <w:p w14:paraId="37E5E60A" w14:textId="77777777" w:rsidR="00AF289B" w:rsidRPr="00097621" w:rsidRDefault="00AF289B" w:rsidP="00AF289B">
      <w:pPr>
        <w:jc w:val="center"/>
        <w:rPr>
          <w:sz w:val="20"/>
          <w:szCs w:val="20"/>
        </w:rPr>
      </w:pPr>
      <w:r w:rsidRPr="00097621">
        <w:rPr>
          <w:sz w:val="20"/>
          <w:szCs w:val="20"/>
        </w:rPr>
        <w:t xml:space="preserve">(ФИО </w:t>
      </w:r>
      <w:r w:rsidR="009A1A00" w:rsidRPr="00097621">
        <w:rPr>
          <w:sz w:val="20"/>
          <w:szCs w:val="20"/>
        </w:rPr>
        <w:t>обучающегося</w:t>
      </w:r>
      <w:r w:rsidRPr="00097621">
        <w:rPr>
          <w:sz w:val="20"/>
          <w:szCs w:val="20"/>
        </w:rPr>
        <w:t>, группа)</w:t>
      </w:r>
    </w:p>
    <w:p w14:paraId="09B6DE69" w14:textId="77777777" w:rsidR="00AF289B" w:rsidRPr="00097621" w:rsidRDefault="00AF289B" w:rsidP="00AF289B">
      <w:pPr>
        <w:spacing w:before="160"/>
        <w:jc w:val="center"/>
        <w:rPr>
          <w:b/>
        </w:rPr>
      </w:pPr>
      <w:r w:rsidRPr="00097621">
        <w:rPr>
          <w:b/>
        </w:rPr>
        <w:t>_____________________________________________________________________________</w:t>
      </w:r>
    </w:p>
    <w:p w14:paraId="477F0E47" w14:textId="77777777" w:rsidR="00AF289B" w:rsidRPr="00097621" w:rsidRDefault="00AF289B" w:rsidP="00AF289B">
      <w:pPr>
        <w:jc w:val="center"/>
        <w:rPr>
          <w:b/>
        </w:rPr>
      </w:pPr>
      <w:r w:rsidRPr="00097621">
        <w:rPr>
          <w:b/>
        </w:rPr>
        <w:t>_____________________________________________________________________________</w:t>
      </w:r>
    </w:p>
    <w:p w14:paraId="7053931B" w14:textId="77777777" w:rsidR="00AF289B" w:rsidRPr="00097621" w:rsidRDefault="00AF289B" w:rsidP="00AF289B">
      <w:pPr>
        <w:jc w:val="center"/>
        <w:rPr>
          <w:sz w:val="20"/>
          <w:szCs w:val="20"/>
        </w:rPr>
      </w:pPr>
      <w:r w:rsidRPr="00097621">
        <w:rPr>
          <w:sz w:val="20"/>
          <w:szCs w:val="20"/>
        </w:rPr>
        <w:t xml:space="preserve">(направление подготовки, </w:t>
      </w:r>
      <w:r w:rsidR="009A1A00" w:rsidRPr="00097621">
        <w:rPr>
          <w:sz w:val="20"/>
          <w:szCs w:val="20"/>
        </w:rPr>
        <w:t>направленность (</w:t>
      </w:r>
      <w:r w:rsidRPr="00097621">
        <w:rPr>
          <w:sz w:val="20"/>
          <w:szCs w:val="20"/>
        </w:rPr>
        <w:t>профиль)</w:t>
      </w:r>
      <w:r w:rsidR="009A1A00" w:rsidRPr="00097621">
        <w:rPr>
          <w:sz w:val="20"/>
          <w:szCs w:val="20"/>
        </w:rPr>
        <w:t>)</w:t>
      </w:r>
    </w:p>
    <w:p w14:paraId="513F606E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p w14:paraId="07632BEA" w14:textId="77777777" w:rsidR="00AF289B" w:rsidRPr="00097621" w:rsidRDefault="00AF289B" w:rsidP="00AF289B">
      <w:pPr>
        <w:jc w:val="center"/>
        <w:rPr>
          <w:sz w:val="20"/>
          <w:szCs w:val="20"/>
        </w:rPr>
      </w:pP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858"/>
        <w:gridCol w:w="3872"/>
        <w:gridCol w:w="1470"/>
        <w:gridCol w:w="1537"/>
      </w:tblGrid>
      <w:tr w:rsidR="00AF289B" w:rsidRPr="00097621" w14:paraId="0A2C8A4F" w14:textId="77777777" w:rsidTr="00C26453">
        <w:trPr>
          <w:trHeight w:val="443"/>
          <w:tblHeader/>
          <w:jc w:val="center"/>
        </w:trPr>
        <w:tc>
          <w:tcPr>
            <w:tcW w:w="263" w:type="pct"/>
          </w:tcPr>
          <w:p w14:paraId="02985C38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№</w:t>
            </w:r>
          </w:p>
          <w:p w14:paraId="2A168A44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п/п</w:t>
            </w:r>
          </w:p>
        </w:tc>
        <w:tc>
          <w:tcPr>
            <w:tcW w:w="1007" w:type="pct"/>
            <w:tcMar>
              <w:top w:w="28" w:type="dxa"/>
              <w:left w:w="17" w:type="dxa"/>
              <w:right w:w="17" w:type="dxa"/>
            </w:tcMar>
          </w:tcPr>
          <w:p w14:paraId="3DC315D7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Разделы (этапы) </w:t>
            </w:r>
          </w:p>
          <w:p w14:paraId="0029C05C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практики</w:t>
            </w:r>
          </w:p>
        </w:tc>
        <w:tc>
          <w:tcPr>
            <w:tcW w:w="2099" w:type="pct"/>
          </w:tcPr>
          <w:p w14:paraId="5CC5486F" w14:textId="77777777" w:rsidR="00AF289B" w:rsidRPr="00097621" w:rsidRDefault="00AF289B" w:rsidP="002178CD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Виды работ на практике, включая самостоятельную работу </w:t>
            </w:r>
            <w:r w:rsidR="002178CD" w:rsidRPr="00097621">
              <w:rPr>
                <w:sz w:val="20"/>
                <w:szCs w:val="20"/>
              </w:rPr>
              <w:t>обучающихся</w:t>
            </w:r>
          </w:p>
        </w:tc>
        <w:tc>
          <w:tcPr>
            <w:tcW w:w="797" w:type="pct"/>
          </w:tcPr>
          <w:p w14:paraId="1778C151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Трудоемкость, </w:t>
            </w:r>
          </w:p>
          <w:p w14:paraId="0E9CED03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час</w:t>
            </w:r>
          </w:p>
        </w:tc>
        <w:tc>
          <w:tcPr>
            <w:tcW w:w="833" w:type="pct"/>
          </w:tcPr>
          <w:p w14:paraId="353D427D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Дата</w:t>
            </w:r>
          </w:p>
        </w:tc>
      </w:tr>
      <w:tr w:rsidR="00AF289B" w:rsidRPr="00097621" w14:paraId="3F802BB4" w14:textId="77777777" w:rsidTr="00C26453">
        <w:trPr>
          <w:jc w:val="center"/>
        </w:trPr>
        <w:tc>
          <w:tcPr>
            <w:tcW w:w="263" w:type="pct"/>
          </w:tcPr>
          <w:p w14:paraId="69C2A475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1.</w:t>
            </w:r>
          </w:p>
        </w:tc>
        <w:tc>
          <w:tcPr>
            <w:tcW w:w="1007" w:type="pct"/>
          </w:tcPr>
          <w:p w14:paraId="6B2BF956" w14:textId="77777777" w:rsidR="00AF289B" w:rsidRPr="00097621" w:rsidRDefault="00AF289B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Организация</w:t>
            </w:r>
          </w:p>
          <w:p w14:paraId="11095A79" w14:textId="77777777" w:rsidR="00AF289B" w:rsidRPr="00097621" w:rsidRDefault="00AF289B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практики, подготовительный</w:t>
            </w:r>
          </w:p>
          <w:p w14:paraId="2EE07BBF" w14:textId="77777777" w:rsidR="00AF289B" w:rsidRPr="00097621" w:rsidRDefault="00AF289B" w:rsidP="00882005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этап </w:t>
            </w:r>
          </w:p>
        </w:tc>
        <w:tc>
          <w:tcPr>
            <w:tcW w:w="2099" w:type="pct"/>
          </w:tcPr>
          <w:p w14:paraId="74F8132B" w14:textId="77777777" w:rsidR="00AF289B" w:rsidRPr="00097621" w:rsidRDefault="00B36B1A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color w:val="000000" w:themeColor="text1"/>
                <w:sz w:val="20"/>
                <w:szCs w:val="20"/>
              </w:rPr>
              <w:t xml:space="preserve">Получение задания на практику. Планирование прохождения практики. </w:t>
            </w:r>
            <w:r w:rsidR="00AF289B" w:rsidRPr="00097621">
              <w:rPr>
                <w:sz w:val="20"/>
                <w:szCs w:val="20"/>
              </w:rPr>
              <w:t xml:space="preserve">Оформление на практику,  </w:t>
            </w:r>
            <w:r w:rsidR="00AF289B" w:rsidRPr="00097621">
              <w:rPr>
                <w:sz w:val="20"/>
                <w:szCs w:val="20"/>
                <w:shd w:val="clear" w:color="auto" w:fill="FFFFFF"/>
              </w:rPr>
              <w:t>прохождение инструктажа  по охране труда, технике безопасности, пожарной безопасности, а также ознакомление с правилами внутреннего трудового распорядка организации, предоставляющей место для прохождения практики</w:t>
            </w:r>
          </w:p>
        </w:tc>
        <w:tc>
          <w:tcPr>
            <w:tcW w:w="797" w:type="pct"/>
          </w:tcPr>
          <w:p w14:paraId="6C044F15" w14:textId="77777777" w:rsidR="00AF289B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7C5AB935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177BC90E" w14:textId="77777777" w:rsidTr="00C26453">
        <w:trPr>
          <w:trHeight w:val="881"/>
          <w:jc w:val="center"/>
        </w:trPr>
        <w:tc>
          <w:tcPr>
            <w:tcW w:w="263" w:type="pct"/>
            <w:vMerge w:val="restart"/>
          </w:tcPr>
          <w:p w14:paraId="33195F33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2.</w:t>
            </w:r>
          </w:p>
        </w:tc>
        <w:tc>
          <w:tcPr>
            <w:tcW w:w="1007" w:type="pct"/>
            <w:vMerge w:val="restart"/>
          </w:tcPr>
          <w:p w14:paraId="6F65F3F4" w14:textId="77777777" w:rsidR="00AF289B" w:rsidRPr="00097621" w:rsidRDefault="00AF289B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Производственный</w:t>
            </w:r>
          </w:p>
          <w:p w14:paraId="354CBBF8" w14:textId="77777777" w:rsidR="00AF289B" w:rsidRPr="00097621" w:rsidRDefault="00AF289B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2099" w:type="pct"/>
          </w:tcPr>
          <w:p w14:paraId="5BD3FB53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Обучение и работа на рабочем месте в качестве стажера-практиканта в соответствии с индивидуальным заданием:</w:t>
            </w:r>
          </w:p>
        </w:tc>
        <w:tc>
          <w:tcPr>
            <w:tcW w:w="797" w:type="pct"/>
          </w:tcPr>
          <w:p w14:paraId="6E5D7E02" w14:textId="77777777" w:rsidR="00AF289B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180</w:t>
            </w:r>
          </w:p>
        </w:tc>
        <w:tc>
          <w:tcPr>
            <w:tcW w:w="833" w:type="pct"/>
          </w:tcPr>
          <w:p w14:paraId="13B81149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0F54771A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02DCE605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6F710FAD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5F735317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664771D8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5DE7592A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6E091E60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3669E7EE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17F353E1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6CE59DFA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3FEA6559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1E3EE5F8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2C6D9CAB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6EDF4D6C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07AA0E84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21FB8F2F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4AB0BE83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79898985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519236F0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04200E96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5CDC4863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09D1EB24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55366A24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2392CB69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370A6F29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71526D13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022F7495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71982336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748BB977" w14:textId="77777777" w:rsidR="00AF289B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14:paraId="2F56FBE6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0C8CD25E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2657521C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7EF5CA52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365F96F0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0C2E4570" w14:textId="77777777" w:rsidR="00AF289B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…</w:t>
            </w:r>
          </w:p>
        </w:tc>
        <w:tc>
          <w:tcPr>
            <w:tcW w:w="833" w:type="pct"/>
          </w:tcPr>
          <w:p w14:paraId="662AA1C4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2A642D5C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116F24C9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6FE2F52E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70E4CE75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14D15C50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3ECF1BA4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44FFFFA6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602CE089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34AED7DD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329C08EF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270F95E3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833" w:type="pct"/>
          </w:tcPr>
          <w:p w14:paraId="1BF5EFDF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3B93547B" w14:textId="77777777" w:rsidTr="00C26453">
        <w:trPr>
          <w:trHeight w:val="397"/>
          <w:jc w:val="center"/>
        </w:trPr>
        <w:tc>
          <w:tcPr>
            <w:tcW w:w="263" w:type="pct"/>
            <w:vMerge/>
          </w:tcPr>
          <w:p w14:paraId="2BFF61A4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14:paraId="7F519E5A" w14:textId="77777777" w:rsidR="00AF289B" w:rsidRPr="00097621" w:rsidRDefault="00AF289B" w:rsidP="00C26453">
            <w:pPr>
              <w:rPr>
                <w:sz w:val="20"/>
                <w:szCs w:val="20"/>
              </w:rPr>
            </w:pPr>
          </w:p>
        </w:tc>
        <w:tc>
          <w:tcPr>
            <w:tcW w:w="2099" w:type="pct"/>
          </w:tcPr>
          <w:p w14:paraId="7934D15C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7A50C18F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14:paraId="071E96FE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7DA6FA7A" w14:textId="77777777" w:rsidTr="00C26453">
        <w:trPr>
          <w:trHeight w:val="223"/>
          <w:jc w:val="center"/>
        </w:trPr>
        <w:tc>
          <w:tcPr>
            <w:tcW w:w="263" w:type="pct"/>
          </w:tcPr>
          <w:p w14:paraId="1E1CD418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3.</w:t>
            </w:r>
          </w:p>
        </w:tc>
        <w:tc>
          <w:tcPr>
            <w:tcW w:w="1007" w:type="pct"/>
          </w:tcPr>
          <w:p w14:paraId="5301554A" w14:textId="77777777" w:rsidR="00AF289B" w:rsidRPr="00097621" w:rsidRDefault="00AF289B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Подготовка отчета</w:t>
            </w:r>
          </w:p>
        </w:tc>
        <w:tc>
          <w:tcPr>
            <w:tcW w:w="2099" w:type="pct"/>
          </w:tcPr>
          <w:p w14:paraId="7531D70A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797" w:type="pct"/>
          </w:tcPr>
          <w:p w14:paraId="14138EB3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833" w:type="pct"/>
          </w:tcPr>
          <w:p w14:paraId="4D562A70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3CFDC2DB" w14:textId="77777777" w:rsidTr="00C26453">
        <w:trPr>
          <w:trHeight w:val="541"/>
          <w:jc w:val="center"/>
        </w:trPr>
        <w:tc>
          <w:tcPr>
            <w:tcW w:w="263" w:type="pct"/>
          </w:tcPr>
          <w:p w14:paraId="09E41AD3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4.</w:t>
            </w:r>
          </w:p>
        </w:tc>
        <w:tc>
          <w:tcPr>
            <w:tcW w:w="1007" w:type="pct"/>
          </w:tcPr>
          <w:p w14:paraId="0EE5D7EA" w14:textId="77777777" w:rsidR="00AF289B" w:rsidRPr="00097621" w:rsidRDefault="00B36B1A" w:rsidP="00C26453">
            <w:pPr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Заключительный этап</w:t>
            </w:r>
          </w:p>
        </w:tc>
        <w:tc>
          <w:tcPr>
            <w:tcW w:w="2099" w:type="pct"/>
          </w:tcPr>
          <w:p w14:paraId="2298D585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Получение отзыва на рабочем месте </w:t>
            </w:r>
          </w:p>
          <w:p w14:paraId="5C441AEB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Публичная защита отчета</w:t>
            </w:r>
          </w:p>
        </w:tc>
        <w:tc>
          <w:tcPr>
            <w:tcW w:w="797" w:type="pct"/>
          </w:tcPr>
          <w:p w14:paraId="3BC98DC7" w14:textId="77777777" w:rsidR="00AF289B" w:rsidRPr="00097621" w:rsidRDefault="00AF289B" w:rsidP="00C26453">
            <w:pPr>
              <w:jc w:val="center"/>
              <w:rPr>
                <w:sz w:val="20"/>
                <w:szCs w:val="20"/>
                <w:lang w:val="en-US"/>
              </w:rPr>
            </w:pPr>
            <w:r w:rsidRPr="0009762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33" w:type="pct"/>
          </w:tcPr>
          <w:p w14:paraId="3E50CE0E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  <w:tr w:rsidR="00AF289B" w:rsidRPr="00097621" w14:paraId="21722A9F" w14:textId="77777777" w:rsidTr="00C26453">
        <w:trPr>
          <w:jc w:val="center"/>
        </w:trPr>
        <w:tc>
          <w:tcPr>
            <w:tcW w:w="263" w:type="pct"/>
          </w:tcPr>
          <w:p w14:paraId="6E29283E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</w:tcPr>
          <w:p w14:paraId="3BF9C6D0" w14:textId="77777777" w:rsidR="00AF289B" w:rsidRPr="00097621" w:rsidRDefault="00AF289B" w:rsidP="00C26453">
            <w:pPr>
              <w:jc w:val="right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ИТОГО</w:t>
            </w:r>
          </w:p>
        </w:tc>
        <w:tc>
          <w:tcPr>
            <w:tcW w:w="2099" w:type="pct"/>
          </w:tcPr>
          <w:p w14:paraId="784CEFCD" w14:textId="77777777" w:rsidR="00AF289B" w:rsidRPr="00097621" w:rsidRDefault="00AF289B" w:rsidP="00C264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pct"/>
          </w:tcPr>
          <w:p w14:paraId="3A988E4C" w14:textId="77777777" w:rsidR="00AF289B" w:rsidRPr="00097621" w:rsidRDefault="00882005" w:rsidP="00C26453">
            <w:pPr>
              <w:jc w:val="center"/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216</w:t>
            </w:r>
          </w:p>
        </w:tc>
        <w:tc>
          <w:tcPr>
            <w:tcW w:w="833" w:type="pct"/>
          </w:tcPr>
          <w:p w14:paraId="0997D926" w14:textId="77777777" w:rsidR="00AF289B" w:rsidRPr="00097621" w:rsidRDefault="00AF289B" w:rsidP="00C2645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D9E8DC" w14:textId="77777777" w:rsidR="00AF289B" w:rsidRPr="00097621" w:rsidRDefault="00AF289B" w:rsidP="00AF289B">
      <w:pPr>
        <w:jc w:val="right"/>
      </w:pPr>
    </w:p>
    <w:p w14:paraId="49C70442" w14:textId="77777777" w:rsidR="00AF289B" w:rsidRPr="00097621" w:rsidRDefault="009A1A00" w:rsidP="00AF289B">
      <w:pPr>
        <w:jc w:val="right"/>
      </w:pPr>
      <w:r w:rsidRPr="00097621">
        <w:t>Обучающийся</w:t>
      </w:r>
      <w:r w:rsidR="00AF289B" w:rsidRPr="00097621">
        <w:t xml:space="preserve">  ____________/__________________</w:t>
      </w:r>
    </w:p>
    <w:p w14:paraId="72FB24A0" w14:textId="77777777" w:rsidR="00AF289B" w:rsidRPr="00097621" w:rsidRDefault="00AF289B" w:rsidP="00AF289B">
      <w:pPr>
        <w:jc w:val="right"/>
      </w:pPr>
    </w:p>
    <w:p w14:paraId="27B9075C" w14:textId="77777777" w:rsidR="00AF289B" w:rsidRPr="00097621" w:rsidRDefault="00AF289B" w:rsidP="00AF289B">
      <w:pPr>
        <w:jc w:val="right"/>
      </w:pPr>
      <w:r w:rsidRPr="00097621">
        <w:t>Руководитель практики от профильной организации ____________/__________________</w:t>
      </w:r>
    </w:p>
    <w:p w14:paraId="005C2A5E" w14:textId="77777777" w:rsidR="00AF289B" w:rsidRPr="00097621" w:rsidRDefault="00AF289B" w:rsidP="00AF289B">
      <w:pPr>
        <w:jc w:val="right"/>
      </w:pPr>
    </w:p>
    <w:p w14:paraId="6AD218BC" w14:textId="77777777" w:rsidR="002D535D" w:rsidRPr="00097621" w:rsidRDefault="00AF289B" w:rsidP="00AF289B">
      <w:pPr>
        <w:jc w:val="right"/>
      </w:pPr>
      <w:r w:rsidRPr="00097621">
        <w:t>Дата составления  «____»__________</w:t>
      </w:r>
    </w:p>
    <w:p w14:paraId="190BD42B" w14:textId="77777777" w:rsidR="00BB36C5" w:rsidRPr="00097621" w:rsidRDefault="00BB36C5" w:rsidP="00AF289B">
      <w:pPr>
        <w:jc w:val="right"/>
        <w:sectPr w:rsidR="00BB36C5" w:rsidRPr="00097621" w:rsidSect="00EF2E31">
          <w:headerReference w:type="even" r:id="rId33"/>
          <w:footerReference w:type="even" r:id="rId34"/>
          <w:footerReference w:type="default" r:id="rId35"/>
          <w:pgSz w:w="11907" w:h="16840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14:paraId="75D73ED3" w14:textId="77777777" w:rsidR="00643776" w:rsidRPr="00097621" w:rsidRDefault="00643776" w:rsidP="00BB36C5">
      <w:pPr>
        <w:jc w:val="both"/>
        <w:rPr>
          <w:b/>
        </w:rPr>
      </w:pPr>
      <w:r w:rsidRPr="00097621">
        <w:rPr>
          <w:b/>
        </w:rPr>
        <w:lastRenderedPageBreak/>
        <w:t>Приложение 6. Индикаторы достижения компетенций</w:t>
      </w:r>
    </w:p>
    <w:p w14:paraId="5D92103F" w14:textId="77777777" w:rsidR="00643776" w:rsidRDefault="00643776" w:rsidP="00643776">
      <w:pPr>
        <w:jc w:val="both"/>
        <w:rPr>
          <w:b/>
        </w:rPr>
      </w:pPr>
    </w:p>
    <w:p w14:paraId="47863ACB" w14:textId="77777777" w:rsidR="005C00FF" w:rsidRPr="00097621" w:rsidRDefault="005C00FF" w:rsidP="00643776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54"/>
        <w:gridCol w:w="4851"/>
        <w:gridCol w:w="4856"/>
      </w:tblGrid>
      <w:tr w:rsidR="005C00FF" w:rsidRPr="00643776" w14:paraId="32B9087B" w14:textId="77777777" w:rsidTr="00963657">
        <w:trPr>
          <w:tblHeader/>
        </w:trPr>
        <w:tc>
          <w:tcPr>
            <w:tcW w:w="4854" w:type="dxa"/>
          </w:tcPr>
          <w:p w14:paraId="038A6BE5" w14:textId="77777777" w:rsidR="005C00FF" w:rsidRPr="00643776" w:rsidRDefault="005C00FF" w:rsidP="0027127F">
            <w:pPr>
              <w:jc w:val="center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Категория (группа) компетенций</w:t>
            </w:r>
          </w:p>
        </w:tc>
        <w:tc>
          <w:tcPr>
            <w:tcW w:w="4851" w:type="dxa"/>
          </w:tcPr>
          <w:p w14:paraId="7059E41D" w14:textId="77777777" w:rsidR="005C00FF" w:rsidRPr="00643776" w:rsidRDefault="005C00FF" w:rsidP="0027127F">
            <w:pPr>
              <w:jc w:val="center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Код и наименование компетенции</w:t>
            </w:r>
          </w:p>
        </w:tc>
        <w:tc>
          <w:tcPr>
            <w:tcW w:w="4856" w:type="dxa"/>
          </w:tcPr>
          <w:p w14:paraId="43912804" w14:textId="77777777" w:rsidR="005C00FF" w:rsidRPr="00643776" w:rsidRDefault="005C00FF" w:rsidP="0027127F">
            <w:pPr>
              <w:jc w:val="center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Код и наименование индикатора достижения компетенции</w:t>
            </w:r>
          </w:p>
        </w:tc>
      </w:tr>
      <w:tr w:rsidR="005C00FF" w:rsidRPr="00643776" w14:paraId="7EF60684" w14:textId="77777777" w:rsidTr="00963657">
        <w:tc>
          <w:tcPr>
            <w:tcW w:w="14561" w:type="dxa"/>
            <w:gridSpan w:val="3"/>
          </w:tcPr>
          <w:p w14:paraId="7F872727" w14:textId="77777777" w:rsidR="005C00FF" w:rsidRPr="00643776" w:rsidRDefault="005C00FF" w:rsidP="0027127F">
            <w:pPr>
              <w:tabs>
                <w:tab w:val="left" w:pos="709"/>
              </w:tabs>
              <w:jc w:val="center"/>
              <w:rPr>
                <w:i/>
                <w:sz w:val="20"/>
                <w:szCs w:val="20"/>
              </w:rPr>
            </w:pPr>
            <w:r w:rsidRPr="00643776">
              <w:rPr>
                <w:i/>
                <w:sz w:val="20"/>
                <w:szCs w:val="20"/>
              </w:rPr>
              <w:t>Универсальные компетенции</w:t>
            </w:r>
          </w:p>
        </w:tc>
      </w:tr>
      <w:tr w:rsidR="005C00FF" w:rsidRPr="00FE5DA8" w14:paraId="4DDE57D9" w14:textId="77777777" w:rsidTr="00963657">
        <w:tc>
          <w:tcPr>
            <w:tcW w:w="4854" w:type="dxa"/>
            <w:vMerge w:val="restart"/>
          </w:tcPr>
          <w:p w14:paraId="3F64DFD4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 xml:space="preserve">Системное и критическое мышление </w:t>
            </w:r>
          </w:p>
        </w:tc>
        <w:tc>
          <w:tcPr>
            <w:tcW w:w="4851" w:type="dxa"/>
            <w:vMerge w:val="restart"/>
          </w:tcPr>
          <w:p w14:paraId="1BEB94D2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856" w:type="dxa"/>
          </w:tcPr>
          <w:p w14:paraId="37B8F6BC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УК-1.1</w:t>
            </w:r>
            <w:proofErr w:type="gramEnd"/>
            <w:r w:rsidRPr="00FE5DA8">
              <w:rPr>
                <w:sz w:val="20"/>
                <w:szCs w:val="20"/>
              </w:rPr>
              <w:t xml:space="preserve"> Осознает поставленную задачу, осуществляет поиск аутентичной и полной информации для ее решения из различных источников, в том числе официальных и неофициальных, документированных и недокументированных.</w:t>
            </w:r>
          </w:p>
        </w:tc>
      </w:tr>
      <w:tr w:rsidR="005C00FF" w:rsidRPr="00FE5DA8" w14:paraId="4C042BC2" w14:textId="77777777" w:rsidTr="00963657">
        <w:tc>
          <w:tcPr>
            <w:tcW w:w="4854" w:type="dxa"/>
            <w:vMerge/>
          </w:tcPr>
          <w:p w14:paraId="65DCF998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69602D49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29B62708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УК-1.2</w:t>
            </w:r>
            <w:proofErr w:type="gramEnd"/>
            <w:r w:rsidRPr="00FE5DA8">
              <w:rPr>
                <w:sz w:val="20"/>
                <w:szCs w:val="20"/>
              </w:rPr>
              <w:t xml:space="preserve"> Описывает и критически анализирует информацию, отличая факты от оценок, мнений, интерпретаций, осуществляет синтез информационных структур, систематизирует их.</w:t>
            </w:r>
          </w:p>
        </w:tc>
      </w:tr>
      <w:tr w:rsidR="005C00FF" w:rsidRPr="00FE5DA8" w14:paraId="7D0D0F97" w14:textId="77777777" w:rsidTr="00963657">
        <w:tc>
          <w:tcPr>
            <w:tcW w:w="4854" w:type="dxa"/>
            <w:vMerge/>
          </w:tcPr>
          <w:p w14:paraId="570F80C0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08CB2656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748A69E3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 xml:space="preserve">УК-1.3 Для решения поставленной задачи применяет системный подход, выявляя ее компоненты и связи; рассматривает варианты и алгоритмы реализации поставленной задачи, оценивая их достоинства и недостатки. </w:t>
            </w:r>
          </w:p>
        </w:tc>
      </w:tr>
      <w:tr w:rsidR="005C00FF" w:rsidRPr="00FE5DA8" w14:paraId="05A7F5DC" w14:textId="77777777" w:rsidTr="00963657">
        <w:tc>
          <w:tcPr>
            <w:tcW w:w="4854" w:type="dxa"/>
            <w:vMerge/>
          </w:tcPr>
          <w:p w14:paraId="791C03DF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42CD7121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5E79E736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УК-1.4</w:t>
            </w:r>
            <w:proofErr w:type="gramEnd"/>
            <w:r w:rsidRPr="00FE5DA8">
              <w:rPr>
                <w:sz w:val="20"/>
                <w:szCs w:val="20"/>
              </w:rPr>
              <w:t xml:space="preserve"> Анализирует и корректно работает с различного рода информацией, устанавливает взаимосвязи между разрозненными данными.</w:t>
            </w:r>
          </w:p>
        </w:tc>
      </w:tr>
      <w:tr w:rsidR="005C00FF" w:rsidRPr="00FE5DA8" w14:paraId="502F8F62" w14:textId="77777777" w:rsidTr="00963657">
        <w:tc>
          <w:tcPr>
            <w:tcW w:w="4854" w:type="dxa"/>
            <w:vMerge w:val="restart"/>
          </w:tcPr>
          <w:p w14:paraId="178FBA56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Разработка и реализация проектов</w:t>
            </w:r>
          </w:p>
        </w:tc>
        <w:tc>
          <w:tcPr>
            <w:tcW w:w="4851" w:type="dxa"/>
            <w:vMerge w:val="restart"/>
          </w:tcPr>
          <w:p w14:paraId="7FEC3EAB" w14:textId="77777777" w:rsidR="005C00FF" w:rsidRPr="00FE5DA8" w:rsidRDefault="005C00FF" w:rsidP="0027127F">
            <w:pPr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856" w:type="dxa"/>
          </w:tcPr>
          <w:p w14:paraId="252D26A0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УК-2.1</w:t>
            </w:r>
            <w:proofErr w:type="gramEnd"/>
            <w:r w:rsidRPr="00FE5DA8">
              <w:rPr>
                <w:sz w:val="20"/>
                <w:szCs w:val="20"/>
              </w:rPr>
              <w:t xml:space="preserve"> Определяет круг задач проекта и связи между ними в рамках поставленной цели, последовательность действий; оценивает перспективы и прогнозирует результаты альтернативных решений.</w:t>
            </w:r>
          </w:p>
        </w:tc>
      </w:tr>
      <w:tr w:rsidR="005C00FF" w:rsidRPr="00FE5DA8" w14:paraId="37F146D7" w14:textId="77777777" w:rsidTr="00963657">
        <w:tc>
          <w:tcPr>
            <w:tcW w:w="4854" w:type="dxa"/>
            <w:vMerge/>
          </w:tcPr>
          <w:p w14:paraId="4B9C727A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4BE07DEC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7E4BAB23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УК-2.2</w:t>
            </w:r>
            <w:proofErr w:type="gramEnd"/>
            <w:r w:rsidRPr="00FE5DA8">
              <w:rPr>
                <w:sz w:val="20"/>
                <w:szCs w:val="20"/>
              </w:rPr>
              <w:t xml:space="preserve"> Выбирает оптимальные способы решения задач с учетом действующих правовых норм, имеющихся ресурсов и ограничений; осуществляет текущий мониторинг своих действий при разработке и реализации проектов.</w:t>
            </w:r>
          </w:p>
        </w:tc>
      </w:tr>
      <w:tr w:rsidR="005C00FF" w:rsidRPr="00FE5DA8" w14:paraId="2DD4BB2F" w14:textId="77777777" w:rsidTr="00963657">
        <w:tc>
          <w:tcPr>
            <w:tcW w:w="4854" w:type="dxa"/>
            <w:vMerge/>
          </w:tcPr>
          <w:p w14:paraId="3E3779F3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714E42EE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626A94A0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УК-2.3 Представляет документированные результаты с обоснованием выполненных проектных задач.</w:t>
            </w:r>
          </w:p>
        </w:tc>
      </w:tr>
      <w:tr w:rsidR="005C00FF" w:rsidRPr="00FE5DA8" w14:paraId="61B427ED" w14:textId="77777777" w:rsidTr="00963657">
        <w:tc>
          <w:tcPr>
            <w:tcW w:w="4854" w:type="dxa"/>
            <w:vMerge/>
          </w:tcPr>
          <w:p w14:paraId="551DB39E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6F80A16B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34BD6ABA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УК-2.4 Составляет комплексный план действий для реализации задач.</w:t>
            </w:r>
          </w:p>
        </w:tc>
      </w:tr>
      <w:tr w:rsidR="005C00FF" w:rsidRPr="00FE5DA8" w14:paraId="26A5527C" w14:textId="77777777" w:rsidTr="00963657">
        <w:tc>
          <w:tcPr>
            <w:tcW w:w="4854" w:type="dxa"/>
            <w:vMerge/>
          </w:tcPr>
          <w:p w14:paraId="576C9E71" w14:textId="77777777" w:rsidR="005C00FF" w:rsidRPr="00643776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7D072BBD" w14:textId="77777777" w:rsidR="005C00FF" w:rsidRPr="00FE5DA8" w:rsidRDefault="005C00FF" w:rsidP="0027127F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1725F7EF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УК-2.5 Действует в соответствии с существующими нормами, регламентами, процедурами и политиками.</w:t>
            </w:r>
          </w:p>
        </w:tc>
      </w:tr>
      <w:tr w:rsidR="005C00FF" w:rsidRPr="00FE5DA8" w14:paraId="12AC5607" w14:textId="77777777" w:rsidTr="00963657">
        <w:tc>
          <w:tcPr>
            <w:tcW w:w="4854" w:type="dxa"/>
            <w:vMerge w:val="restart"/>
          </w:tcPr>
          <w:p w14:paraId="2F5A1D8A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>Командная работа и лидерство</w:t>
            </w:r>
          </w:p>
        </w:tc>
        <w:tc>
          <w:tcPr>
            <w:tcW w:w="4851" w:type="dxa"/>
            <w:vMerge w:val="restart"/>
          </w:tcPr>
          <w:p w14:paraId="2F2BFD58" w14:textId="77777777" w:rsidR="005C00FF" w:rsidRPr="00FE5DA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FE5DA8">
              <w:rPr>
                <w:rFonts w:ascii="Times New Roman" w:hAnsi="Times New Roman" w:cs="Times New Roman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856" w:type="dxa"/>
          </w:tcPr>
          <w:p w14:paraId="45A2D403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УК-3.1</w:t>
            </w:r>
            <w:proofErr w:type="gramEnd"/>
            <w:r w:rsidRPr="00FE5DA8">
              <w:rPr>
                <w:sz w:val="20"/>
                <w:szCs w:val="20"/>
              </w:rPr>
              <w:t xml:space="preserve"> Понимает цели и задачи команды, свою роль в социальном взаимодействии и командной работе с учетом собственных личных и деловых качеств, интересов команды; владеет основами управления</w:t>
            </w:r>
          </w:p>
        </w:tc>
      </w:tr>
      <w:tr w:rsidR="005C00FF" w:rsidRPr="00FE5DA8" w14:paraId="5B0E37F7" w14:textId="77777777" w:rsidTr="00963657">
        <w:tc>
          <w:tcPr>
            <w:tcW w:w="4854" w:type="dxa"/>
            <w:vMerge/>
          </w:tcPr>
          <w:p w14:paraId="786D0356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0925EE4F" w14:textId="77777777" w:rsidR="005C00FF" w:rsidRPr="00FE5DA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0F340E1D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УК-3.2 Реализует свою роль, продуктивно взаимодействуя с другими членами команды.</w:t>
            </w:r>
          </w:p>
        </w:tc>
      </w:tr>
      <w:tr w:rsidR="005C00FF" w:rsidRPr="00FE5DA8" w14:paraId="4683C743" w14:textId="77777777" w:rsidTr="00963657">
        <w:tc>
          <w:tcPr>
            <w:tcW w:w="4854" w:type="dxa"/>
            <w:vMerge/>
          </w:tcPr>
          <w:p w14:paraId="4B85D8DE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68DDAA31" w14:textId="77777777" w:rsidR="005C00FF" w:rsidRPr="00FE5DA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AD70912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УК-3.3</w:t>
            </w:r>
            <w:proofErr w:type="gramEnd"/>
            <w:r w:rsidRPr="00FE5DA8">
              <w:rPr>
                <w:sz w:val="20"/>
                <w:szCs w:val="20"/>
              </w:rPr>
              <w:t xml:space="preserve"> Соблюдает правила командной работы; осознает личную ответственность за результаты деятельности и реализацию общекомандных целей и задач.</w:t>
            </w:r>
          </w:p>
        </w:tc>
      </w:tr>
      <w:tr w:rsidR="005C00FF" w:rsidRPr="00FE5DA8" w14:paraId="30FEB327" w14:textId="77777777" w:rsidTr="00963657">
        <w:tc>
          <w:tcPr>
            <w:tcW w:w="4854" w:type="dxa"/>
            <w:vMerge/>
          </w:tcPr>
          <w:p w14:paraId="4880395E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7A25B7CB" w14:textId="77777777" w:rsidR="005C00FF" w:rsidRPr="00FE5DA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408CF20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FE5DA8">
              <w:rPr>
                <w:sz w:val="20"/>
                <w:szCs w:val="20"/>
              </w:rPr>
              <w:t>УК-3.4</w:t>
            </w:r>
            <w:proofErr w:type="gramEnd"/>
            <w:r w:rsidRPr="00FE5DA8">
              <w:rPr>
                <w:sz w:val="20"/>
                <w:szCs w:val="20"/>
              </w:rPr>
              <w:t xml:space="preserve"> Выстраивает отношения сотрудничества, выявляет и учитывает потребности и интересы других</w:t>
            </w:r>
          </w:p>
        </w:tc>
      </w:tr>
      <w:tr w:rsidR="005C00FF" w:rsidRPr="00FE5DA8" w14:paraId="36F7F317" w14:textId="77777777" w:rsidTr="00963657">
        <w:tc>
          <w:tcPr>
            <w:tcW w:w="4854" w:type="dxa"/>
            <w:vMerge/>
          </w:tcPr>
          <w:p w14:paraId="362B9F4F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428B5FC2" w14:textId="77777777" w:rsidR="005C00FF" w:rsidRPr="00FE5DA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77E568F2" w14:textId="77777777" w:rsidR="005C00FF" w:rsidRPr="00FE5DA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FE5DA8">
              <w:rPr>
                <w:sz w:val="20"/>
                <w:szCs w:val="20"/>
              </w:rPr>
              <w:t>УК-3.5 Берет на себя ответственность за достижение поставленной цели. Ставит перед собой амбициозные задачи.</w:t>
            </w:r>
          </w:p>
        </w:tc>
      </w:tr>
      <w:tr w:rsidR="005C00FF" w:rsidRPr="00643776" w14:paraId="0DE99827" w14:textId="77777777" w:rsidTr="00963657">
        <w:tc>
          <w:tcPr>
            <w:tcW w:w="4854" w:type="dxa"/>
            <w:vMerge w:val="restart"/>
          </w:tcPr>
          <w:p w14:paraId="613597D7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>Коммуникация</w:t>
            </w:r>
          </w:p>
        </w:tc>
        <w:tc>
          <w:tcPr>
            <w:tcW w:w="4851" w:type="dxa"/>
            <w:vMerge w:val="restart"/>
          </w:tcPr>
          <w:p w14:paraId="600EEED1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643776">
              <w:rPr>
                <w:rFonts w:ascii="Times New Roman" w:hAnsi="Times New Roman" w:cs="Times New Roman"/>
              </w:rPr>
              <w:t>ых</w:t>
            </w:r>
            <w:proofErr w:type="spellEnd"/>
            <w:r w:rsidRPr="00643776">
              <w:rPr>
                <w:rFonts w:ascii="Times New Roman" w:hAnsi="Times New Roman" w:cs="Times New Roman"/>
              </w:rPr>
              <w:t>) языке(ах)</w:t>
            </w:r>
          </w:p>
        </w:tc>
        <w:tc>
          <w:tcPr>
            <w:tcW w:w="4856" w:type="dxa"/>
          </w:tcPr>
          <w:p w14:paraId="37ECAE5B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43776">
              <w:rPr>
                <w:sz w:val="20"/>
                <w:szCs w:val="20"/>
              </w:rPr>
              <w:t>УК-4.1</w:t>
            </w:r>
            <w:proofErr w:type="gramEnd"/>
            <w:r w:rsidRPr="00643776">
              <w:rPr>
                <w:sz w:val="20"/>
                <w:szCs w:val="20"/>
              </w:rPr>
              <w:t xml:space="preserve"> Обладает знанием основ деловой коммуникации, специфики вербального и невербального взаимодействия, этики делового общения; на должном уровне владеет государственным языком Российской Федерации и необходимым(и) для коммуникации государственным(и) языком субъекта(</w:t>
            </w:r>
            <w:proofErr w:type="spellStart"/>
            <w:r w:rsidRPr="00643776">
              <w:rPr>
                <w:sz w:val="20"/>
                <w:szCs w:val="20"/>
              </w:rPr>
              <w:t>ов</w:t>
            </w:r>
            <w:proofErr w:type="spellEnd"/>
            <w:r w:rsidRPr="00643776">
              <w:rPr>
                <w:sz w:val="20"/>
                <w:szCs w:val="20"/>
              </w:rPr>
              <w:t>) федерации и иностранным(и) языком (</w:t>
            </w:r>
            <w:proofErr w:type="spellStart"/>
            <w:r w:rsidRPr="00643776">
              <w:rPr>
                <w:sz w:val="20"/>
                <w:szCs w:val="20"/>
              </w:rPr>
              <w:t>ами</w:t>
            </w:r>
            <w:proofErr w:type="spellEnd"/>
            <w:r w:rsidRPr="00643776">
              <w:rPr>
                <w:sz w:val="20"/>
                <w:szCs w:val="20"/>
              </w:rPr>
              <w:t>)</w:t>
            </w:r>
          </w:p>
        </w:tc>
      </w:tr>
      <w:tr w:rsidR="005C00FF" w:rsidRPr="00643776" w14:paraId="248D8FD1" w14:textId="77777777" w:rsidTr="00963657">
        <w:tc>
          <w:tcPr>
            <w:tcW w:w="4854" w:type="dxa"/>
            <w:vMerge/>
          </w:tcPr>
          <w:p w14:paraId="557EC165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7ACE267D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51A791B4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УК-4.2 Осуществляет деловую коммуникацию в устной форме на государственном языке Российской Федерации, государственном(</w:t>
            </w:r>
            <w:proofErr w:type="spellStart"/>
            <w:r w:rsidRPr="00643776">
              <w:rPr>
                <w:sz w:val="20"/>
                <w:szCs w:val="20"/>
              </w:rPr>
              <w:t>ых</w:t>
            </w:r>
            <w:proofErr w:type="spellEnd"/>
            <w:r w:rsidRPr="00643776">
              <w:rPr>
                <w:sz w:val="20"/>
                <w:szCs w:val="20"/>
              </w:rPr>
              <w:t>) языке(ах) субъекта(</w:t>
            </w:r>
            <w:proofErr w:type="spellStart"/>
            <w:r w:rsidRPr="00643776">
              <w:rPr>
                <w:sz w:val="20"/>
                <w:szCs w:val="20"/>
              </w:rPr>
              <w:t>ов</w:t>
            </w:r>
            <w:proofErr w:type="spellEnd"/>
            <w:r w:rsidRPr="00643776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43776">
              <w:rPr>
                <w:sz w:val="20"/>
                <w:szCs w:val="20"/>
              </w:rPr>
              <w:t>ых</w:t>
            </w:r>
            <w:proofErr w:type="spellEnd"/>
            <w:r w:rsidRPr="00643776">
              <w:rPr>
                <w:sz w:val="20"/>
                <w:szCs w:val="20"/>
              </w:rPr>
              <w:t>) языке(ах) с учетом особенностей коммуник</w:t>
            </w:r>
            <w:r>
              <w:rPr>
                <w:sz w:val="20"/>
                <w:szCs w:val="20"/>
              </w:rPr>
              <w:t>аторов и вида делового общения</w:t>
            </w:r>
          </w:p>
        </w:tc>
      </w:tr>
      <w:tr w:rsidR="005C00FF" w:rsidRPr="00643776" w14:paraId="7600B89D" w14:textId="77777777" w:rsidTr="00963657">
        <w:trPr>
          <w:trHeight w:val="839"/>
        </w:trPr>
        <w:tc>
          <w:tcPr>
            <w:tcW w:w="4854" w:type="dxa"/>
            <w:vMerge/>
          </w:tcPr>
          <w:p w14:paraId="65D30E34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6CD4D374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3BC0FEEE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УК-4.3 Осуществляет деловую коммуникацию в письменной форме с использованием официально-делового стиля на государственном языке Российской Федерации, государственном(</w:t>
            </w:r>
            <w:proofErr w:type="spellStart"/>
            <w:r w:rsidRPr="00643776">
              <w:rPr>
                <w:sz w:val="20"/>
                <w:szCs w:val="20"/>
              </w:rPr>
              <w:t>ых</w:t>
            </w:r>
            <w:proofErr w:type="spellEnd"/>
            <w:r w:rsidRPr="00643776">
              <w:rPr>
                <w:sz w:val="20"/>
                <w:szCs w:val="20"/>
              </w:rPr>
              <w:t xml:space="preserve">) языке(ах) </w:t>
            </w:r>
            <w:r w:rsidRPr="00643776">
              <w:rPr>
                <w:sz w:val="20"/>
                <w:szCs w:val="20"/>
              </w:rPr>
              <w:lastRenderedPageBreak/>
              <w:t>субъекта(</w:t>
            </w:r>
            <w:proofErr w:type="spellStart"/>
            <w:r w:rsidRPr="00643776">
              <w:rPr>
                <w:sz w:val="20"/>
                <w:szCs w:val="20"/>
              </w:rPr>
              <w:t>ов</w:t>
            </w:r>
            <w:proofErr w:type="spellEnd"/>
            <w:r w:rsidRPr="00643776">
              <w:rPr>
                <w:sz w:val="20"/>
                <w:szCs w:val="20"/>
              </w:rPr>
              <w:t>) федерации и иностранном(</w:t>
            </w:r>
            <w:proofErr w:type="spellStart"/>
            <w:r w:rsidRPr="00643776">
              <w:rPr>
                <w:sz w:val="20"/>
                <w:szCs w:val="20"/>
              </w:rPr>
              <w:t>ых</w:t>
            </w:r>
            <w:proofErr w:type="spellEnd"/>
            <w:r w:rsidRPr="00643776">
              <w:rPr>
                <w:sz w:val="20"/>
                <w:szCs w:val="20"/>
              </w:rPr>
              <w:t>) языке(ах), в том числе с учетом правил отечественного делопроизводства и международных норм оформления документов</w:t>
            </w:r>
          </w:p>
        </w:tc>
      </w:tr>
      <w:tr w:rsidR="00963657" w:rsidRPr="00643776" w14:paraId="30C4BB43" w14:textId="77777777" w:rsidTr="00963657">
        <w:tc>
          <w:tcPr>
            <w:tcW w:w="4854" w:type="dxa"/>
            <w:vMerge w:val="restart"/>
          </w:tcPr>
          <w:p w14:paraId="14B75C2B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lastRenderedPageBreak/>
              <w:t>Межкультурное взаимодействие</w:t>
            </w:r>
          </w:p>
        </w:tc>
        <w:tc>
          <w:tcPr>
            <w:tcW w:w="4851" w:type="dxa"/>
            <w:vMerge w:val="restart"/>
          </w:tcPr>
          <w:p w14:paraId="59579E48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856" w:type="dxa"/>
          </w:tcPr>
          <w:p w14:paraId="116026FF" w14:textId="77777777" w:rsidR="00963657" w:rsidRPr="004C0F3B" w:rsidRDefault="00963657" w:rsidP="00B26C0D">
            <w:pPr>
              <w:tabs>
                <w:tab w:val="left" w:pos="709"/>
              </w:tabs>
            </w:pPr>
            <w:r w:rsidRPr="004C0F3B">
              <w:t xml:space="preserve">УК-5.1 </w:t>
            </w:r>
            <w:r w:rsidRPr="0000651F">
              <w:t>Осознает межкультурное разнообразие общества в его различных контекстах: социально-историческом, этическом, философском.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963657" w:rsidRPr="00643776" w14:paraId="77859EDE" w14:textId="77777777" w:rsidTr="00963657">
        <w:tc>
          <w:tcPr>
            <w:tcW w:w="4854" w:type="dxa"/>
            <w:vMerge/>
          </w:tcPr>
          <w:p w14:paraId="0650BCC7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6266E40D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2047A4AF" w14:textId="77777777" w:rsidR="00963657" w:rsidRPr="004C0F3B" w:rsidRDefault="00963657" w:rsidP="00B26C0D">
            <w:pPr>
              <w:tabs>
                <w:tab w:val="left" w:pos="709"/>
              </w:tabs>
            </w:pPr>
            <w:proofErr w:type="gramStart"/>
            <w:r w:rsidRPr="004C0F3B">
              <w:t>УК-5.2</w:t>
            </w:r>
            <w:proofErr w:type="gramEnd"/>
            <w:r w:rsidRPr="004C0F3B">
              <w:t xml:space="preserve"> </w:t>
            </w:r>
            <w:r w:rsidRPr="0000651F">
              <w:t>Выбирает способ адекватного поведения в поликультурном сообществе и соблюдает общекультурные этические нормы, разрешает возможные противоречия и конфликты.</w:t>
            </w:r>
            <w:r>
              <w:t xml:space="preserve"> </w:t>
            </w:r>
            <w:r w:rsidRPr="0000651F"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963657" w:rsidRPr="00643776" w14:paraId="196DBA2D" w14:textId="77777777" w:rsidTr="00963657">
        <w:tc>
          <w:tcPr>
            <w:tcW w:w="4854" w:type="dxa"/>
            <w:vMerge/>
          </w:tcPr>
          <w:p w14:paraId="5C2CADEC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39191991" w14:textId="77777777" w:rsidR="00963657" w:rsidRPr="00643776" w:rsidRDefault="00963657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2F6998F" w14:textId="77777777" w:rsidR="00963657" w:rsidRPr="004C0F3B" w:rsidRDefault="00963657" w:rsidP="00B26C0D">
            <w:pPr>
              <w:tabs>
                <w:tab w:val="left" w:pos="709"/>
              </w:tabs>
            </w:pPr>
            <w:r w:rsidRPr="004C0F3B">
              <w:t xml:space="preserve">УК-5.3 </w:t>
            </w:r>
            <w:r w:rsidRPr="0000651F">
              <w:t>Сознательно выбирает ценностные ориентиры и гражданскую позицию,</w:t>
            </w:r>
            <w:r>
              <w:t xml:space="preserve"> </w:t>
            </w:r>
            <w:r w:rsidRPr="0000651F">
              <w:t>аргументированно обсуждает и решает проблемы мировоззренческого, общественного и личностного характера.</w:t>
            </w:r>
          </w:p>
        </w:tc>
      </w:tr>
      <w:tr w:rsidR="005C00FF" w:rsidRPr="00643776" w14:paraId="0ED62924" w14:textId="77777777" w:rsidTr="00963657">
        <w:tc>
          <w:tcPr>
            <w:tcW w:w="4854" w:type="dxa"/>
            <w:vMerge w:val="restart"/>
          </w:tcPr>
          <w:p w14:paraId="218BFECE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 xml:space="preserve">Самоорганизация и саморазвитие (в том числе </w:t>
            </w:r>
            <w:proofErr w:type="spellStart"/>
            <w:r w:rsidRPr="00643776">
              <w:rPr>
                <w:rFonts w:ascii="Times New Roman" w:hAnsi="Times New Roman" w:cs="Times New Roman"/>
              </w:rPr>
              <w:t>здоровьесбережение</w:t>
            </w:r>
            <w:proofErr w:type="spellEnd"/>
            <w:r w:rsidRPr="006437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51" w:type="dxa"/>
            <w:vMerge w:val="restart"/>
          </w:tcPr>
          <w:p w14:paraId="12BAEFFE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43776">
              <w:rPr>
                <w:rFonts w:ascii="Times New Roman" w:hAnsi="Times New Roman" w:cs="Times New Roman"/>
              </w:rPr>
              <w:t xml:space="preserve">УК-6. Способен управлять своим временем, выстраивать и реализовывать траекторию саморазвития на основе принципов образования в </w:t>
            </w:r>
            <w:r w:rsidRPr="00643776">
              <w:rPr>
                <w:rFonts w:ascii="Times New Roman" w:hAnsi="Times New Roman" w:cs="Times New Roman"/>
              </w:rPr>
              <w:lastRenderedPageBreak/>
              <w:t>течение всей жизни</w:t>
            </w:r>
          </w:p>
        </w:tc>
        <w:tc>
          <w:tcPr>
            <w:tcW w:w="4856" w:type="dxa"/>
          </w:tcPr>
          <w:p w14:paraId="28959DDE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43776">
              <w:rPr>
                <w:sz w:val="20"/>
                <w:szCs w:val="20"/>
              </w:rPr>
              <w:lastRenderedPageBreak/>
              <w:t>УК-6.1</w:t>
            </w:r>
            <w:proofErr w:type="gramEnd"/>
            <w:r w:rsidRPr="00643776">
              <w:rPr>
                <w:sz w:val="20"/>
                <w:szCs w:val="20"/>
              </w:rPr>
              <w:t xml:space="preserve"> Знает и применяет методы и инструменты управления временем для достижения </w:t>
            </w:r>
            <w:r>
              <w:rPr>
                <w:sz w:val="20"/>
                <w:szCs w:val="20"/>
              </w:rPr>
              <w:t>цели и решения конкретных задач</w:t>
            </w:r>
          </w:p>
        </w:tc>
      </w:tr>
      <w:tr w:rsidR="005C00FF" w:rsidRPr="00643776" w14:paraId="5F005904" w14:textId="77777777" w:rsidTr="00963657">
        <w:tc>
          <w:tcPr>
            <w:tcW w:w="4854" w:type="dxa"/>
            <w:vMerge/>
          </w:tcPr>
          <w:p w14:paraId="48F4F53D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7870F09C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FCB8D81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43776">
              <w:rPr>
                <w:sz w:val="20"/>
                <w:szCs w:val="20"/>
              </w:rPr>
              <w:t>УК-6.2</w:t>
            </w:r>
            <w:proofErr w:type="gramEnd"/>
            <w:r w:rsidRPr="00643776">
              <w:rPr>
                <w:sz w:val="20"/>
                <w:szCs w:val="20"/>
              </w:rPr>
              <w:t xml:space="preserve"> Выстраивает и в течение всей жизни реализует траекторию личного развития </w:t>
            </w:r>
            <w:r>
              <w:rPr>
                <w:sz w:val="20"/>
                <w:szCs w:val="20"/>
              </w:rPr>
              <w:t>на основе принципов образования</w:t>
            </w:r>
          </w:p>
        </w:tc>
      </w:tr>
      <w:tr w:rsidR="005C00FF" w:rsidRPr="00643776" w14:paraId="76BD8053" w14:textId="77777777" w:rsidTr="00963657">
        <w:trPr>
          <w:trHeight w:val="901"/>
        </w:trPr>
        <w:tc>
          <w:tcPr>
            <w:tcW w:w="4854" w:type="dxa"/>
            <w:vMerge/>
          </w:tcPr>
          <w:p w14:paraId="2B63CF69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2F18CAA2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65227A5F" w14:textId="77777777" w:rsidR="005C00FF" w:rsidRPr="00643776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43776">
              <w:rPr>
                <w:sz w:val="20"/>
                <w:szCs w:val="20"/>
              </w:rPr>
              <w:t>УК-6.3. Вносит коррективы в развитие своей профессиональной деятельности в связи с личными интересами, потребностями обществ</w:t>
            </w:r>
            <w:r>
              <w:rPr>
                <w:sz w:val="20"/>
                <w:szCs w:val="20"/>
              </w:rPr>
              <w:t>а и изменением внешних факторов</w:t>
            </w:r>
          </w:p>
        </w:tc>
      </w:tr>
      <w:tr w:rsidR="005C00FF" w:rsidRPr="006715D8" w14:paraId="13CCC00A" w14:textId="77777777" w:rsidTr="00963657">
        <w:trPr>
          <w:trHeight w:val="347"/>
        </w:trPr>
        <w:tc>
          <w:tcPr>
            <w:tcW w:w="4854" w:type="dxa"/>
            <w:vMerge/>
          </w:tcPr>
          <w:p w14:paraId="5EF0ECFB" w14:textId="77777777" w:rsidR="005C00FF" w:rsidRPr="00643776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5BC04AB3" w14:textId="77777777" w:rsidR="005C00FF" w:rsidRPr="00643776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7AFE95FB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УК-6.4 Сохраняет продуктивность в сложных ситуациях.</w:t>
            </w:r>
          </w:p>
        </w:tc>
      </w:tr>
      <w:tr w:rsidR="005C00FF" w:rsidRPr="006715D8" w14:paraId="061464EC" w14:textId="77777777" w:rsidTr="00963657">
        <w:tc>
          <w:tcPr>
            <w:tcW w:w="4854" w:type="dxa"/>
            <w:vMerge w:val="restart"/>
          </w:tcPr>
          <w:p w14:paraId="30EFEADE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4851" w:type="dxa"/>
            <w:vMerge w:val="restart"/>
          </w:tcPr>
          <w:p w14:paraId="7F121911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715D8">
              <w:rPr>
                <w:rFonts w:ascii="Times New Roman" w:hAnsi="Times New Roman" w:cs="Times New Roman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856" w:type="dxa"/>
          </w:tcPr>
          <w:p w14:paraId="745899E2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715D8">
              <w:rPr>
                <w:sz w:val="20"/>
                <w:szCs w:val="20"/>
              </w:rPr>
              <w:t>УК-8.1</w:t>
            </w:r>
            <w:proofErr w:type="gramEnd"/>
            <w:r w:rsidRPr="006715D8">
              <w:rPr>
                <w:sz w:val="20"/>
                <w:szCs w:val="20"/>
              </w:rPr>
              <w:t xml:space="preserve"> Выявляет и анализирует природные и техногенные факторы вредного влияния на среду обитания, социальной жизни и профессиональной деятельности, доводит информацию до компетентных структур</w:t>
            </w:r>
          </w:p>
        </w:tc>
      </w:tr>
      <w:tr w:rsidR="005C00FF" w:rsidRPr="006715D8" w14:paraId="3CD59CBC" w14:textId="77777777" w:rsidTr="00963657">
        <w:tc>
          <w:tcPr>
            <w:tcW w:w="4854" w:type="dxa"/>
            <w:vMerge/>
          </w:tcPr>
          <w:p w14:paraId="577061EA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0D691FFC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4FCAF16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715D8">
              <w:rPr>
                <w:sz w:val="20"/>
                <w:szCs w:val="20"/>
              </w:rPr>
              <w:t>УК-8.2</w:t>
            </w:r>
            <w:proofErr w:type="gramEnd"/>
            <w:r w:rsidRPr="006715D8">
              <w:rPr>
                <w:sz w:val="20"/>
                <w:szCs w:val="20"/>
              </w:rPr>
              <w:t xml:space="preserve"> Создает и поддерживает безопасные условия жизни и профессиональной деятельности, соблюдает правила безопасности.</w:t>
            </w:r>
          </w:p>
        </w:tc>
      </w:tr>
      <w:tr w:rsidR="005C00FF" w:rsidRPr="006715D8" w14:paraId="0FB26C39" w14:textId="77777777" w:rsidTr="00963657">
        <w:tc>
          <w:tcPr>
            <w:tcW w:w="4854" w:type="dxa"/>
            <w:vMerge/>
          </w:tcPr>
          <w:p w14:paraId="69EAA58C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69DDD01C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7D85C3B8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УК-8.3 При возникновении чрезвычайных ситуаций действует в соответствии с имеющимися знаниями, опытом, инструкциями и рекомендациями.</w:t>
            </w:r>
          </w:p>
        </w:tc>
      </w:tr>
      <w:tr w:rsidR="005C00FF" w:rsidRPr="006715D8" w14:paraId="61601C32" w14:textId="77777777" w:rsidTr="00963657">
        <w:tc>
          <w:tcPr>
            <w:tcW w:w="4854" w:type="dxa"/>
            <w:vMerge/>
          </w:tcPr>
          <w:p w14:paraId="4AEE7C48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3A22AB20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5F0BC3B7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715D8">
              <w:rPr>
                <w:sz w:val="20"/>
                <w:szCs w:val="20"/>
              </w:rPr>
              <w:t>УК-8.4</w:t>
            </w:r>
            <w:proofErr w:type="gramEnd"/>
            <w:r w:rsidRPr="006715D8">
              <w:rPr>
                <w:sz w:val="20"/>
                <w:szCs w:val="20"/>
              </w:rPr>
              <w:t xml:space="preserve"> Применяет положения общевоинских уставов в повседневной деятельности подразделения, управляет строями, применяет штатное стрелковое оружие.</w:t>
            </w:r>
          </w:p>
        </w:tc>
      </w:tr>
      <w:tr w:rsidR="005C00FF" w:rsidRPr="006715D8" w14:paraId="6B6B9E1B" w14:textId="77777777" w:rsidTr="00963657">
        <w:tc>
          <w:tcPr>
            <w:tcW w:w="4854" w:type="dxa"/>
            <w:vMerge/>
          </w:tcPr>
          <w:p w14:paraId="3F268667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43FEE7E6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25132B2A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УК-8.5 Ведет общевойсковой бой в составе подразделения.</w:t>
            </w:r>
          </w:p>
        </w:tc>
      </w:tr>
      <w:tr w:rsidR="005C00FF" w:rsidRPr="006715D8" w14:paraId="649157EA" w14:textId="77777777" w:rsidTr="00963657">
        <w:tc>
          <w:tcPr>
            <w:tcW w:w="4854" w:type="dxa"/>
            <w:vMerge/>
          </w:tcPr>
          <w:p w14:paraId="1A9D6653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236B4303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64F6A128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УК-8.6 Выполняет поставленные задачи в условиях РХБ заражения.</w:t>
            </w:r>
          </w:p>
        </w:tc>
      </w:tr>
      <w:tr w:rsidR="005C00FF" w:rsidRPr="006715D8" w14:paraId="5910D4CD" w14:textId="77777777" w:rsidTr="00963657">
        <w:tc>
          <w:tcPr>
            <w:tcW w:w="4854" w:type="dxa"/>
            <w:vMerge/>
          </w:tcPr>
          <w:p w14:paraId="36E6AACA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4A32C7BF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1925C55A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УК-8.7 Пользуется топографическими картами.</w:t>
            </w:r>
          </w:p>
        </w:tc>
      </w:tr>
      <w:tr w:rsidR="005C00FF" w:rsidRPr="006715D8" w14:paraId="38DA023E" w14:textId="77777777" w:rsidTr="00963657">
        <w:tc>
          <w:tcPr>
            <w:tcW w:w="4854" w:type="dxa"/>
            <w:vMerge/>
          </w:tcPr>
          <w:p w14:paraId="75C0A4C5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7A7E13C5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51C976A9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6715D8">
              <w:rPr>
                <w:sz w:val="20"/>
                <w:szCs w:val="20"/>
              </w:rPr>
              <w:t>УК-8.8 Оказывает первую медицинскую помощь при ранениях и травмах.</w:t>
            </w:r>
          </w:p>
        </w:tc>
      </w:tr>
      <w:tr w:rsidR="005C00FF" w:rsidRPr="006715D8" w14:paraId="4EF7AA67" w14:textId="77777777" w:rsidTr="00963657">
        <w:tc>
          <w:tcPr>
            <w:tcW w:w="4854" w:type="dxa"/>
            <w:vMerge/>
          </w:tcPr>
          <w:p w14:paraId="1E94DDFD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5015081A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51E4BB70" w14:textId="77777777" w:rsidR="005C00FF" w:rsidRPr="006715D8" w:rsidRDefault="005C00FF" w:rsidP="0027127F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gramStart"/>
            <w:r w:rsidRPr="006715D8">
              <w:rPr>
                <w:sz w:val="20"/>
                <w:szCs w:val="20"/>
              </w:rPr>
              <w:t>УК-8.9</w:t>
            </w:r>
            <w:proofErr w:type="gramEnd"/>
            <w:r w:rsidRPr="006715D8">
              <w:rPr>
                <w:sz w:val="20"/>
                <w:szCs w:val="20"/>
              </w:rPr>
              <w:t xml:space="preserve"> Имеет высокое чувство патриотизма, считает защиту Родины своим долгом и обязанностью.</w:t>
            </w:r>
          </w:p>
        </w:tc>
      </w:tr>
      <w:tr w:rsidR="005C00FF" w:rsidRPr="007A535F" w14:paraId="68F6BD6B" w14:textId="77777777" w:rsidTr="00963657">
        <w:tc>
          <w:tcPr>
            <w:tcW w:w="4854" w:type="dxa"/>
            <w:vMerge w:val="restart"/>
          </w:tcPr>
          <w:p w14:paraId="0E510EC8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Экономическая культура, в том числе финансовая грамотность</w:t>
            </w:r>
          </w:p>
        </w:tc>
        <w:tc>
          <w:tcPr>
            <w:tcW w:w="4851" w:type="dxa"/>
            <w:vMerge w:val="restart"/>
          </w:tcPr>
          <w:p w14:paraId="56B0CE92" w14:textId="77777777" w:rsidR="005C00FF" w:rsidRPr="00097621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856" w:type="dxa"/>
          </w:tcPr>
          <w:p w14:paraId="57F18E8E" w14:textId="77777777" w:rsidR="005C00FF" w:rsidRPr="007A535F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УК-9.1 Владеет основами экономической культуры, включая финансовую грамотность</w:t>
            </w:r>
          </w:p>
        </w:tc>
      </w:tr>
      <w:tr w:rsidR="005C00FF" w:rsidRPr="00097621" w14:paraId="03F03736" w14:textId="77777777" w:rsidTr="00963657">
        <w:tc>
          <w:tcPr>
            <w:tcW w:w="4854" w:type="dxa"/>
            <w:vMerge/>
            <w:vAlign w:val="center"/>
          </w:tcPr>
          <w:p w14:paraId="5CCD97EC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564A21B5" w14:textId="77777777" w:rsidR="005C00FF" w:rsidRPr="00097621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74FC08F3" w14:textId="77777777" w:rsidR="005C00FF" w:rsidRPr="00097621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97621">
              <w:rPr>
                <w:rFonts w:ascii="Times New Roman" w:hAnsi="Times New Roman" w:cs="Times New Roman"/>
              </w:rPr>
              <w:t>УК-9.2</w:t>
            </w:r>
            <w:proofErr w:type="gramEnd"/>
            <w:r w:rsidRPr="00097621">
              <w:rPr>
                <w:rFonts w:ascii="Times New Roman" w:hAnsi="Times New Roman" w:cs="Times New Roman"/>
              </w:rPr>
              <w:t xml:space="preserve"> Исследует текущую и перспективную </w:t>
            </w:r>
            <w:r w:rsidRPr="00097621">
              <w:rPr>
                <w:rFonts w:ascii="Times New Roman" w:hAnsi="Times New Roman" w:cs="Times New Roman"/>
              </w:rPr>
              <w:lastRenderedPageBreak/>
              <w:t>экономические ситуации, принимает научно обоснованные экономические решения.</w:t>
            </w:r>
          </w:p>
        </w:tc>
      </w:tr>
      <w:tr w:rsidR="005C00FF" w:rsidRPr="00097621" w14:paraId="34313815" w14:textId="77777777" w:rsidTr="00963657">
        <w:tc>
          <w:tcPr>
            <w:tcW w:w="4854" w:type="dxa"/>
            <w:vMerge/>
            <w:vAlign w:val="center"/>
          </w:tcPr>
          <w:p w14:paraId="3182B982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7F136E1D" w14:textId="77777777" w:rsidR="005C00FF" w:rsidRPr="00097621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27745017" w14:textId="77777777" w:rsidR="005C00FF" w:rsidRPr="00097621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УК-9.3 Выстраивает методологию принятия решений в условиях меняющейся экономической ситуации в различных областях жизнедеятельности.</w:t>
            </w:r>
          </w:p>
        </w:tc>
      </w:tr>
      <w:tr w:rsidR="005C00FF" w:rsidRPr="006715D8" w14:paraId="6D2331A9" w14:textId="77777777" w:rsidTr="00963657">
        <w:tc>
          <w:tcPr>
            <w:tcW w:w="4854" w:type="dxa"/>
            <w:vMerge w:val="restart"/>
          </w:tcPr>
          <w:p w14:paraId="5F413A2B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  <w:r w:rsidRPr="00097621">
              <w:rPr>
                <w:rFonts w:ascii="Times New Roman" w:hAnsi="Times New Roman" w:cs="Times New Roman"/>
              </w:rPr>
              <w:t>Гражданская позиция</w:t>
            </w:r>
          </w:p>
        </w:tc>
        <w:tc>
          <w:tcPr>
            <w:tcW w:w="4851" w:type="dxa"/>
            <w:vMerge w:val="restart"/>
          </w:tcPr>
          <w:p w14:paraId="64617AD5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  <w:bookmarkStart w:id="45" w:name="_Hlk135152563"/>
            <w:r w:rsidRPr="006715D8">
              <w:rPr>
                <w:rFonts w:ascii="Times New Roman" w:hAnsi="Times New Roman" w:cs="Times New Roman"/>
                <w:bCs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ookmarkEnd w:id="45"/>
          </w:p>
        </w:tc>
        <w:tc>
          <w:tcPr>
            <w:tcW w:w="4856" w:type="dxa"/>
          </w:tcPr>
          <w:p w14:paraId="0AB216D9" w14:textId="77777777" w:rsidR="005C00FF" w:rsidRPr="006715D8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r w:rsidRPr="006715D8">
              <w:rPr>
                <w:rFonts w:ascii="Times New Roman" w:hAnsi="Times New Roman" w:cs="Times New Roman"/>
              </w:rPr>
              <w:t>УК-10.1. Нетерпимо относится к коррупционному поведению и противодействует ему в профессиональной деятельности.</w:t>
            </w:r>
          </w:p>
        </w:tc>
      </w:tr>
      <w:tr w:rsidR="005C00FF" w:rsidRPr="006715D8" w14:paraId="235C2530" w14:textId="77777777" w:rsidTr="00963657">
        <w:tc>
          <w:tcPr>
            <w:tcW w:w="4854" w:type="dxa"/>
            <w:vMerge/>
            <w:vAlign w:val="center"/>
          </w:tcPr>
          <w:p w14:paraId="7A350E63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6075DEAE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24EC96A6" w14:textId="77777777" w:rsidR="005C00FF" w:rsidRPr="006715D8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r w:rsidRPr="006715D8">
              <w:rPr>
                <w:rFonts w:ascii="Times New Roman" w:hAnsi="Times New Roman" w:cs="Times New Roman"/>
              </w:rPr>
              <w:t>УК-10.2. Нетерпимо относится к проявлениям экстремизма, способен противостоять им.</w:t>
            </w:r>
          </w:p>
        </w:tc>
      </w:tr>
      <w:tr w:rsidR="005C00FF" w:rsidRPr="006715D8" w14:paraId="1B602F8D" w14:textId="77777777" w:rsidTr="00963657">
        <w:tc>
          <w:tcPr>
            <w:tcW w:w="4854" w:type="dxa"/>
            <w:vMerge/>
            <w:vAlign w:val="center"/>
          </w:tcPr>
          <w:p w14:paraId="210B75D6" w14:textId="77777777" w:rsidR="005C00FF" w:rsidRPr="00097621" w:rsidRDefault="005C00FF" w:rsidP="0027127F">
            <w:pPr>
              <w:pStyle w:val="ConsPlusNormal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vMerge/>
          </w:tcPr>
          <w:p w14:paraId="4FB44C96" w14:textId="77777777" w:rsidR="005C00FF" w:rsidRPr="006715D8" w:rsidRDefault="005C00FF" w:rsidP="0027127F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</w:tcPr>
          <w:p w14:paraId="52EAF906" w14:textId="77777777" w:rsidR="005C00FF" w:rsidRPr="006715D8" w:rsidRDefault="005C00FF" w:rsidP="0027127F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</w:rPr>
            </w:pPr>
            <w:r w:rsidRPr="006715D8">
              <w:rPr>
                <w:rFonts w:ascii="Times New Roman" w:hAnsi="Times New Roman" w:cs="Times New Roman"/>
              </w:rPr>
              <w:t>УК-10.3. Нетерпимо относится к проявлениям терроризма, способен противостоять им и выполнять действия по самосохранению и обеспечению безопасности окружающих.</w:t>
            </w:r>
          </w:p>
        </w:tc>
      </w:tr>
      <w:tr w:rsidR="00C25D36" w:rsidRPr="00097621" w14:paraId="1129ACC9" w14:textId="77777777" w:rsidTr="00963657">
        <w:tc>
          <w:tcPr>
            <w:tcW w:w="14561" w:type="dxa"/>
            <w:gridSpan w:val="3"/>
          </w:tcPr>
          <w:p w14:paraId="540CFBEE" w14:textId="77777777" w:rsidR="00C25D36" w:rsidRPr="00097621" w:rsidRDefault="00C25D36" w:rsidP="00643776">
            <w:pPr>
              <w:tabs>
                <w:tab w:val="left" w:pos="709"/>
              </w:tabs>
              <w:jc w:val="center"/>
              <w:rPr>
                <w:i/>
                <w:sz w:val="20"/>
                <w:szCs w:val="20"/>
              </w:rPr>
            </w:pPr>
            <w:r w:rsidRPr="00097621">
              <w:rPr>
                <w:i/>
                <w:sz w:val="20"/>
                <w:szCs w:val="20"/>
              </w:rPr>
              <w:t>Профессиональные компетенции</w:t>
            </w:r>
          </w:p>
        </w:tc>
      </w:tr>
      <w:tr w:rsidR="00C25D36" w:rsidRPr="00097621" w14:paraId="667730D7" w14:textId="77777777" w:rsidTr="00963657">
        <w:tc>
          <w:tcPr>
            <w:tcW w:w="14561" w:type="dxa"/>
            <w:gridSpan w:val="3"/>
          </w:tcPr>
          <w:p w14:paraId="06D64DE6" w14:textId="77777777" w:rsidR="00C25D36" w:rsidRPr="00097621" w:rsidRDefault="00C25D36" w:rsidP="00643776">
            <w:pPr>
              <w:tabs>
                <w:tab w:val="left" w:pos="709"/>
              </w:tabs>
              <w:jc w:val="center"/>
              <w:rPr>
                <w:i/>
                <w:sz w:val="20"/>
                <w:szCs w:val="20"/>
              </w:rPr>
            </w:pPr>
            <w:r w:rsidRPr="00097621">
              <w:rPr>
                <w:i/>
                <w:sz w:val="20"/>
                <w:szCs w:val="20"/>
              </w:rPr>
              <w:t>проектная деятельность</w:t>
            </w:r>
          </w:p>
        </w:tc>
      </w:tr>
      <w:tr w:rsidR="00C25D36" w:rsidRPr="00097621" w14:paraId="6987CD66" w14:textId="77777777" w:rsidTr="00963657">
        <w:tc>
          <w:tcPr>
            <w:tcW w:w="4854" w:type="dxa"/>
            <w:vMerge w:val="restart"/>
          </w:tcPr>
          <w:p w14:paraId="0599A278" w14:textId="77777777" w:rsidR="00C25D36" w:rsidRPr="00097621" w:rsidRDefault="00C25D36" w:rsidP="00643776">
            <w:pPr>
              <w:tabs>
                <w:tab w:val="left" w:pos="709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097621">
              <w:rPr>
                <w:sz w:val="20"/>
                <w:szCs w:val="20"/>
              </w:rPr>
              <w:t>Создание (модификация) и сопровождение ИС</w:t>
            </w:r>
            <w:r w:rsidRPr="00097621">
              <w:rPr>
                <w:rStyle w:val="aff"/>
                <w:sz w:val="20"/>
                <w:szCs w:val="20"/>
              </w:rPr>
              <w:footnoteReference w:id="1"/>
            </w:r>
          </w:p>
        </w:tc>
        <w:tc>
          <w:tcPr>
            <w:tcW w:w="4851" w:type="dxa"/>
            <w:vMerge w:val="restart"/>
          </w:tcPr>
          <w:p w14:paraId="71FA7A75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 Способен выполнять работы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4856" w:type="dxa"/>
          </w:tcPr>
          <w:p w14:paraId="3138C26E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ПК-1.1 Разрабатывает модели бизнес-процессов заказчика</w:t>
            </w:r>
          </w:p>
        </w:tc>
      </w:tr>
      <w:tr w:rsidR="00C25D36" w:rsidRPr="00097621" w14:paraId="30D58441" w14:textId="77777777" w:rsidTr="00963657">
        <w:tc>
          <w:tcPr>
            <w:tcW w:w="4854" w:type="dxa"/>
            <w:vMerge/>
          </w:tcPr>
          <w:p w14:paraId="19DFC149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3806D155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78996C1D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</w:t>
            </w:r>
            <w:proofErr w:type="gramStart"/>
            <w:r w:rsidRPr="00097621">
              <w:rPr>
                <w:sz w:val="20"/>
                <w:szCs w:val="20"/>
              </w:rPr>
              <w:t>2  Выявляет</w:t>
            </w:r>
            <w:proofErr w:type="gramEnd"/>
            <w:r w:rsidRPr="00097621">
              <w:rPr>
                <w:sz w:val="20"/>
                <w:szCs w:val="20"/>
              </w:rPr>
              <w:t xml:space="preserve"> и анализирует требования к ИС</w:t>
            </w:r>
          </w:p>
        </w:tc>
      </w:tr>
      <w:tr w:rsidR="00C25D36" w:rsidRPr="00097621" w14:paraId="6CBE0305" w14:textId="77777777" w:rsidTr="00963657">
        <w:tc>
          <w:tcPr>
            <w:tcW w:w="4854" w:type="dxa"/>
            <w:vMerge/>
          </w:tcPr>
          <w:p w14:paraId="0A3F84DD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41D8BE31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33054893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ПК-1.3 Разрабатывает архитектуру ИС</w:t>
            </w:r>
          </w:p>
        </w:tc>
      </w:tr>
      <w:tr w:rsidR="00C25D36" w:rsidRPr="00097621" w14:paraId="3C126294" w14:textId="77777777" w:rsidTr="00963657">
        <w:tc>
          <w:tcPr>
            <w:tcW w:w="4854" w:type="dxa"/>
            <w:vMerge/>
          </w:tcPr>
          <w:p w14:paraId="5086CBEE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5E4A3FB4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617AB8D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ПК-1.4 Проектирует ИС</w:t>
            </w:r>
          </w:p>
        </w:tc>
      </w:tr>
      <w:tr w:rsidR="00C25D36" w:rsidRPr="00097621" w14:paraId="76DF2359" w14:textId="77777777" w:rsidTr="00963657">
        <w:tc>
          <w:tcPr>
            <w:tcW w:w="4854" w:type="dxa"/>
            <w:vMerge/>
          </w:tcPr>
          <w:p w14:paraId="285CAA5F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0600D9D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69B243C7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ПК-1.5 Разрабатывает базы данных ИС</w:t>
            </w:r>
          </w:p>
        </w:tc>
      </w:tr>
      <w:tr w:rsidR="00C25D36" w:rsidRPr="00097621" w14:paraId="2E124C20" w14:textId="77777777" w:rsidTr="00963657">
        <w:tc>
          <w:tcPr>
            <w:tcW w:w="4854" w:type="dxa"/>
            <w:vMerge/>
          </w:tcPr>
          <w:p w14:paraId="695C0969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0AE1F98F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1A2F9275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</w:t>
            </w:r>
            <w:proofErr w:type="gramStart"/>
            <w:r w:rsidRPr="00097621">
              <w:rPr>
                <w:sz w:val="20"/>
                <w:szCs w:val="20"/>
              </w:rPr>
              <w:t>6  Владеет</w:t>
            </w:r>
            <w:proofErr w:type="gramEnd"/>
            <w:r w:rsidRPr="00097621">
              <w:rPr>
                <w:sz w:val="20"/>
                <w:szCs w:val="20"/>
              </w:rPr>
              <w:t xml:space="preserve"> технологиями  программирования</w:t>
            </w:r>
          </w:p>
        </w:tc>
      </w:tr>
      <w:tr w:rsidR="00C25D36" w:rsidRPr="00097621" w14:paraId="7BCC6A05" w14:textId="77777777" w:rsidTr="00963657">
        <w:tc>
          <w:tcPr>
            <w:tcW w:w="4854" w:type="dxa"/>
            <w:vMerge/>
          </w:tcPr>
          <w:p w14:paraId="0EFF3541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6FAAB8FB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03876222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ПК-1.7 Владеет технологиями модульного тестирования ИС (верификации)</w:t>
            </w:r>
          </w:p>
        </w:tc>
      </w:tr>
      <w:tr w:rsidR="00C25D36" w:rsidRPr="00097621" w14:paraId="436A8D18" w14:textId="77777777" w:rsidTr="00963657">
        <w:tc>
          <w:tcPr>
            <w:tcW w:w="4854" w:type="dxa"/>
            <w:vMerge/>
          </w:tcPr>
          <w:p w14:paraId="6C0C4071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2D112E5B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072C23E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ПК-1.8 Организует репозиторий хранения данных о создании (модификации) и вводе ИС в эксплуатацию</w:t>
            </w:r>
          </w:p>
        </w:tc>
      </w:tr>
      <w:tr w:rsidR="00C25D36" w:rsidRPr="00097621" w14:paraId="6517B6A5" w14:textId="77777777" w:rsidTr="00963657">
        <w:trPr>
          <w:trHeight w:val="574"/>
        </w:trPr>
        <w:tc>
          <w:tcPr>
            <w:tcW w:w="4854" w:type="dxa"/>
            <w:vMerge/>
          </w:tcPr>
          <w:p w14:paraId="69B39753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1" w:type="dxa"/>
            <w:vMerge/>
          </w:tcPr>
          <w:p w14:paraId="29C1418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</w:p>
        </w:tc>
        <w:tc>
          <w:tcPr>
            <w:tcW w:w="4856" w:type="dxa"/>
          </w:tcPr>
          <w:p w14:paraId="75FC24AB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ПК-1.9 Создание пользовательской документации к ИС</w:t>
            </w:r>
          </w:p>
        </w:tc>
      </w:tr>
      <w:tr w:rsidR="00C25D36" w:rsidRPr="00097621" w14:paraId="022EA04F" w14:textId="77777777" w:rsidTr="00963657">
        <w:tc>
          <w:tcPr>
            <w:tcW w:w="4854" w:type="dxa"/>
            <w:vMerge w:val="restart"/>
          </w:tcPr>
          <w:p w14:paraId="59C6C1F7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 xml:space="preserve">Разработка, отладка, проверка    работоспособности, модификация программного обеспечения </w:t>
            </w:r>
            <w:r w:rsidRPr="00097621">
              <w:rPr>
                <w:rStyle w:val="aff"/>
                <w:sz w:val="20"/>
                <w:szCs w:val="20"/>
              </w:rPr>
              <w:footnoteReference w:id="2"/>
            </w:r>
          </w:p>
        </w:tc>
        <w:tc>
          <w:tcPr>
            <w:tcW w:w="4851" w:type="dxa"/>
            <w:vMerge w:val="restart"/>
          </w:tcPr>
          <w:p w14:paraId="390BFB65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ПК-2.  Способен разрабатывать требования и проектировать программное обеспечение</w:t>
            </w:r>
          </w:p>
        </w:tc>
        <w:tc>
          <w:tcPr>
            <w:tcW w:w="4856" w:type="dxa"/>
          </w:tcPr>
          <w:p w14:paraId="1BB8234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ПК-2.1 Выполняет анализ требований к программному обеспечению</w:t>
            </w:r>
          </w:p>
        </w:tc>
      </w:tr>
      <w:tr w:rsidR="00C25D36" w:rsidRPr="00097621" w14:paraId="4CC5DA80" w14:textId="77777777" w:rsidTr="00963657">
        <w:tc>
          <w:tcPr>
            <w:tcW w:w="4854" w:type="dxa"/>
            <w:vMerge/>
          </w:tcPr>
          <w:p w14:paraId="51C8A2AE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1915DEF5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77171D24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ПК-2.2 Разрабатывает технические спецификации на программные компоненты и их взаимодействие</w:t>
            </w:r>
          </w:p>
        </w:tc>
      </w:tr>
      <w:tr w:rsidR="00C25D36" w:rsidRPr="00097621" w14:paraId="4B390644" w14:textId="77777777" w:rsidTr="00963657">
        <w:tc>
          <w:tcPr>
            <w:tcW w:w="4854" w:type="dxa"/>
            <w:vMerge/>
          </w:tcPr>
          <w:p w14:paraId="5D5C340B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35457824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451ED75E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ПК-2.3 Проектирует программное обеспечение</w:t>
            </w:r>
          </w:p>
        </w:tc>
      </w:tr>
      <w:tr w:rsidR="00C25D36" w:rsidRPr="00097621" w14:paraId="71DD1200" w14:textId="77777777" w:rsidTr="00963657">
        <w:tc>
          <w:tcPr>
            <w:tcW w:w="4854" w:type="dxa"/>
            <w:vMerge w:val="restart"/>
          </w:tcPr>
          <w:p w14:paraId="65B245BA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Разработка, отладка, модификация и поддержка системного программного обеспечения</w:t>
            </w:r>
            <w:r w:rsidRPr="00097621">
              <w:rPr>
                <w:rStyle w:val="aff"/>
                <w:sz w:val="20"/>
                <w:szCs w:val="20"/>
              </w:rPr>
              <w:footnoteReference w:id="3"/>
            </w:r>
          </w:p>
        </w:tc>
        <w:tc>
          <w:tcPr>
            <w:tcW w:w="4851" w:type="dxa"/>
            <w:vMerge w:val="restart"/>
          </w:tcPr>
          <w:p w14:paraId="0329E769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ПК-3. Способен разрабатывать компоненты системных программных продуктов</w:t>
            </w:r>
          </w:p>
        </w:tc>
        <w:tc>
          <w:tcPr>
            <w:tcW w:w="4856" w:type="dxa"/>
          </w:tcPr>
          <w:p w14:paraId="799F5DC4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ПК-3.1 Разрабатывает драйверы устройств</w:t>
            </w:r>
          </w:p>
        </w:tc>
      </w:tr>
      <w:tr w:rsidR="00C25D36" w:rsidRPr="00097621" w14:paraId="3A5F809E" w14:textId="77777777" w:rsidTr="00963657">
        <w:tc>
          <w:tcPr>
            <w:tcW w:w="4854" w:type="dxa"/>
            <w:vMerge/>
          </w:tcPr>
          <w:p w14:paraId="49088D33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681DB976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5760DF33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ПК-3.2 Разрабатывает компиляторы, загрузчики, сборщики</w:t>
            </w:r>
          </w:p>
        </w:tc>
      </w:tr>
      <w:tr w:rsidR="00C25D36" w:rsidRPr="00097621" w14:paraId="1DD434A0" w14:textId="77777777" w:rsidTr="00963657">
        <w:tc>
          <w:tcPr>
            <w:tcW w:w="4854" w:type="dxa"/>
            <w:vMerge/>
          </w:tcPr>
          <w:p w14:paraId="7CD6061C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39B562C6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7E9B107B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ПК-3.3 Разрабатывает системные утилиты</w:t>
            </w:r>
          </w:p>
        </w:tc>
      </w:tr>
      <w:tr w:rsidR="00C25D36" w:rsidRPr="00097621" w14:paraId="7054199D" w14:textId="77777777" w:rsidTr="00963657">
        <w:tc>
          <w:tcPr>
            <w:tcW w:w="4854" w:type="dxa"/>
            <w:vMerge/>
          </w:tcPr>
          <w:p w14:paraId="70F38E00" w14:textId="77777777" w:rsidR="00C25D36" w:rsidRPr="00097621" w:rsidRDefault="00C25D36" w:rsidP="00643776">
            <w:pPr>
              <w:pStyle w:val="1"/>
              <w:spacing w:before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4851" w:type="dxa"/>
            <w:vMerge/>
          </w:tcPr>
          <w:p w14:paraId="4A9B98D3" w14:textId="77777777" w:rsidR="00C25D36" w:rsidRPr="00097621" w:rsidRDefault="00C25D36" w:rsidP="00643776">
            <w:pPr>
              <w:pStyle w:val="ConsPlusNormal"/>
            </w:pPr>
          </w:p>
        </w:tc>
        <w:tc>
          <w:tcPr>
            <w:tcW w:w="4856" w:type="dxa"/>
          </w:tcPr>
          <w:p w14:paraId="4E42B62F" w14:textId="77777777" w:rsidR="00C25D36" w:rsidRPr="00097621" w:rsidRDefault="00C25D36" w:rsidP="0064377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097621">
              <w:rPr>
                <w:sz w:val="20"/>
                <w:szCs w:val="20"/>
              </w:rPr>
              <w:t>ПК-3.4. Создает инструментальные средства программирования</w:t>
            </w:r>
          </w:p>
        </w:tc>
      </w:tr>
    </w:tbl>
    <w:p w14:paraId="6567957E" w14:textId="77777777" w:rsidR="00BB36C5" w:rsidRPr="00097621" w:rsidRDefault="00BB36C5" w:rsidP="008A43B6">
      <w:pPr>
        <w:pageBreakBefore/>
        <w:jc w:val="both"/>
        <w:rPr>
          <w:b/>
        </w:rPr>
        <w:sectPr w:rsidR="00BB36C5" w:rsidRPr="00097621" w:rsidSect="00EF2E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51DEED8C" w14:textId="77777777" w:rsidR="008A43B6" w:rsidRPr="00097621" w:rsidRDefault="008A43B6" w:rsidP="00BB36C5">
      <w:pPr>
        <w:jc w:val="both"/>
        <w:rPr>
          <w:b/>
        </w:rPr>
      </w:pPr>
      <w:r w:rsidRPr="00097621">
        <w:rPr>
          <w:b/>
        </w:rPr>
        <w:lastRenderedPageBreak/>
        <w:t xml:space="preserve">Приложение </w:t>
      </w:r>
      <w:r w:rsidR="00643776" w:rsidRPr="00097621">
        <w:rPr>
          <w:b/>
        </w:rPr>
        <w:t>7</w:t>
      </w:r>
      <w:r w:rsidRPr="00097621">
        <w:rPr>
          <w:b/>
        </w:rPr>
        <w:t xml:space="preserve">. Примерные вопросы для оценивания </w:t>
      </w:r>
      <w:r w:rsidR="007B4A22" w:rsidRPr="00097621">
        <w:rPr>
          <w:b/>
        </w:rPr>
        <w:t>уровня сформированности компетенций</w:t>
      </w:r>
      <w:r w:rsidRPr="00097621">
        <w:rPr>
          <w:b/>
        </w:rPr>
        <w:t xml:space="preserve"> в рамках задания на практику</w:t>
      </w:r>
    </w:p>
    <w:p w14:paraId="704BE77A" w14:textId="77777777" w:rsidR="007B4A22" w:rsidRPr="00097621" w:rsidRDefault="007B4A22" w:rsidP="007B4A22">
      <w:pPr>
        <w:pStyle w:val="af3"/>
        <w:spacing w:after="0" w:line="240" w:lineRule="auto"/>
        <w:ind w:left="0" w:firstLine="709"/>
        <w:jc w:val="both"/>
      </w:pPr>
    </w:p>
    <w:p w14:paraId="2AFC286F" w14:textId="77777777" w:rsidR="00B977F4" w:rsidRPr="00097621" w:rsidRDefault="00B977F4" w:rsidP="00B977F4">
      <w:pPr>
        <w:pStyle w:val="af3"/>
        <w:spacing w:after="0" w:line="240" w:lineRule="auto"/>
        <w:ind w:left="0" w:firstLine="709"/>
        <w:jc w:val="both"/>
      </w:pPr>
      <w:r w:rsidRPr="00097621">
        <w:t xml:space="preserve">Таблица П7.1 – Дескрипторы для оценивания знаний в рамках задания на практику </w:t>
      </w:r>
    </w:p>
    <w:p w14:paraId="26A80092" w14:textId="77777777" w:rsidR="00F76491" w:rsidRPr="00097621" w:rsidRDefault="00F76491" w:rsidP="008A43B6"/>
    <w:tbl>
      <w:tblPr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867"/>
        <w:gridCol w:w="1797"/>
        <w:gridCol w:w="2389"/>
      </w:tblGrid>
      <w:tr w:rsidR="008A43B6" w:rsidRPr="00097621" w14:paraId="038B88F0" w14:textId="77777777" w:rsidTr="008A43B6">
        <w:tc>
          <w:tcPr>
            <w:tcW w:w="255" w:type="pct"/>
          </w:tcPr>
          <w:p w14:paraId="162A9724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№</w:t>
            </w:r>
          </w:p>
        </w:tc>
        <w:tc>
          <w:tcPr>
            <w:tcW w:w="2551" w:type="pct"/>
          </w:tcPr>
          <w:p w14:paraId="7AF4F918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Контрольные вопросы для оценивания знаний</w:t>
            </w:r>
          </w:p>
        </w:tc>
        <w:tc>
          <w:tcPr>
            <w:tcW w:w="942" w:type="pct"/>
          </w:tcPr>
          <w:p w14:paraId="230516B1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Формируемая</w:t>
            </w:r>
          </w:p>
          <w:p w14:paraId="15443947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компетенция</w:t>
            </w:r>
          </w:p>
        </w:tc>
        <w:tc>
          <w:tcPr>
            <w:tcW w:w="1252" w:type="pct"/>
          </w:tcPr>
          <w:p w14:paraId="75561C60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Критерий оценивания</w:t>
            </w:r>
          </w:p>
        </w:tc>
      </w:tr>
      <w:tr w:rsidR="008A43B6" w:rsidRPr="00097621" w14:paraId="1A0F002B" w14:textId="77777777" w:rsidTr="008A43B6">
        <w:tc>
          <w:tcPr>
            <w:tcW w:w="255" w:type="pct"/>
          </w:tcPr>
          <w:p w14:paraId="1B110E9F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786A9C69" w14:textId="77777777" w:rsidR="008A43B6" w:rsidRPr="00097621" w:rsidRDefault="008A43B6" w:rsidP="008A43B6">
            <w:pPr>
              <w:jc w:val="both"/>
            </w:pPr>
            <w:r w:rsidRPr="00097621">
              <w:t>Перечислите основные нормативно- правовые документы, которыми вы руководствовались во время прохождения практики, в том числе по безопасности профессиональной деятельности;</w:t>
            </w:r>
          </w:p>
        </w:tc>
        <w:tc>
          <w:tcPr>
            <w:tcW w:w="942" w:type="pct"/>
          </w:tcPr>
          <w:p w14:paraId="2CFF6042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УК-8, ПК-2</w:t>
            </w:r>
          </w:p>
        </w:tc>
        <w:tc>
          <w:tcPr>
            <w:tcW w:w="1252" w:type="pct"/>
            <w:vMerge w:val="restart"/>
          </w:tcPr>
          <w:p w14:paraId="5C1C7E0B" w14:textId="77777777" w:rsidR="008A43B6" w:rsidRPr="00097621" w:rsidRDefault="008A43B6" w:rsidP="008A43B6">
            <w:pPr>
              <w:jc w:val="both"/>
            </w:pPr>
            <w:r w:rsidRPr="00097621">
              <w:t>Полнота ответа, соответствие продемонстрированных при</w:t>
            </w:r>
          </w:p>
          <w:p w14:paraId="4C1C636E" w14:textId="77777777" w:rsidR="008A43B6" w:rsidRPr="00097621" w:rsidRDefault="008A43B6" w:rsidP="008A43B6">
            <w:pPr>
              <w:jc w:val="both"/>
            </w:pPr>
            <w:r w:rsidRPr="00097621">
              <w:t>ответах на вопрос знаний материалам отчета о практике. Варианты оценивания:</w:t>
            </w:r>
          </w:p>
          <w:p w14:paraId="781F6154" w14:textId="77777777" w:rsidR="008A43B6" w:rsidRPr="00097621" w:rsidRDefault="008A43B6" w:rsidP="008A43B6">
            <w:pPr>
              <w:jc w:val="both"/>
            </w:pPr>
            <w:r w:rsidRPr="00097621">
              <w:t>- обучающийся обнаружил всестороннее систематическое знание теоретического материала в рамках задания на практику;</w:t>
            </w:r>
          </w:p>
          <w:p w14:paraId="66E5C2B5" w14:textId="77777777" w:rsidR="008A43B6" w:rsidRPr="00097621" w:rsidRDefault="008A43B6" w:rsidP="008A43B6">
            <w:pPr>
              <w:jc w:val="both"/>
            </w:pPr>
            <w:r w:rsidRPr="00097621">
              <w:t>- обучающийся твердо знает теоретический материал в рамках задания на практику, грамотно и по существу излагает его, не допускает существенных неточностей в его изложении;</w:t>
            </w:r>
          </w:p>
          <w:p w14:paraId="176B88E0" w14:textId="77777777" w:rsidR="008A43B6" w:rsidRPr="00097621" w:rsidRDefault="008A43B6" w:rsidP="008A43B6">
            <w:pPr>
              <w:jc w:val="both"/>
            </w:pPr>
            <w:r w:rsidRPr="00097621">
              <w:t>- обучающийся имеет знания теоретического материала в рамках задания на практику, но не усвоил его детали, возможно, допускает неточности, недостаточно правильные формулировки при его изложении;</w:t>
            </w:r>
          </w:p>
          <w:p w14:paraId="136EBB2A" w14:textId="77777777" w:rsidR="008A43B6" w:rsidRPr="00097621" w:rsidRDefault="008A43B6" w:rsidP="008A43B6">
            <w:pPr>
              <w:jc w:val="both"/>
            </w:pPr>
            <w:r w:rsidRPr="00097621">
              <w:t xml:space="preserve">- обучающийся </w:t>
            </w:r>
            <w:proofErr w:type="gramStart"/>
            <w:r w:rsidRPr="00097621">
              <w:t>демонстрирует  незнание</w:t>
            </w:r>
            <w:proofErr w:type="gramEnd"/>
            <w:r w:rsidRPr="00097621">
              <w:t xml:space="preserve"> </w:t>
            </w:r>
            <w:r w:rsidRPr="00097621">
              <w:lastRenderedPageBreak/>
              <w:t>теоретического материала в рамках задания на практику</w:t>
            </w:r>
          </w:p>
        </w:tc>
      </w:tr>
      <w:tr w:rsidR="00C25D36" w:rsidRPr="00097621" w14:paraId="57D0671C" w14:textId="77777777" w:rsidTr="008A43B6">
        <w:tc>
          <w:tcPr>
            <w:tcW w:w="255" w:type="pct"/>
          </w:tcPr>
          <w:p w14:paraId="4C863727" w14:textId="77777777" w:rsidR="00C25D36" w:rsidRPr="00097621" w:rsidRDefault="00C25D3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53FEC296" w14:textId="77777777" w:rsidR="00C25D36" w:rsidRPr="00097621" w:rsidRDefault="00C25D36" w:rsidP="00C25D36">
            <w:pPr>
              <w:jc w:val="both"/>
            </w:pPr>
            <w:r w:rsidRPr="00097621">
              <w:t>Какие основные нормативно-правовые акты в области противодействия коррупции применяются в профильной организации</w:t>
            </w:r>
          </w:p>
        </w:tc>
        <w:tc>
          <w:tcPr>
            <w:tcW w:w="942" w:type="pct"/>
          </w:tcPr>
          <w:p w14:paraId="6F7BD226" w14:textId="77777777" w:rsidR="00C25D36" w:rsidRPr="00097621" w:rsidRDefault="00C25D3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УК-10</w:t>
            </w:r>
          </w:p>
        </w:tc>
        <w:tc>
          <w:tcPr>
            <w:tcW w:w="1252" w:type="pct"/>
            <w:vMerge/>
          </w:tcPr>
          <w:p w14:paraId="7C39FDF4" w14:textId="77777777" w:rsidR="00C25D36" w:rsidRPr="00097621" w:rsidRDefault="00C25D36" w:rsidP="008A43B6">
            <w:pPr>
              <w:jc w:val="both"/>
            </w:pPr>
          </w:p>
        </w:tc>
      </w:tr>
      <w:tr w:rsidR="008A43B6" w:rsidRPr="00097621" w14:paraId="3E6AE2BC" w14:textId="77777777" w:rsidTr="008A43B6">
        <w:tc>
          <w:tcPr>
            <w:tcW w:w="255" w:type="pct"/>
          </w:tcPr>
          <w:p w14:paraId="7110858B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21E026AD" w14:textId="77777777" w:rsidR="008A43B6" w:rsidRPr="00097621" w:rsidRDefault="008A43B6" w:rsidP="008A43B6">
            <w:pPr>
              <w:jc w:val="both"/>
            </w:pPr>
            <w:r w:rsidRPr="00097621">
              <w:t>Охарактеризуйте средства разработки программных продуктов,  применяемые в  профильной организации</w:t>
            </w:r>
          </w:p>
        </w:tc>
        <w:tc>
          <w:tcPr>
            <w:tcW w:w="942" w:type="pct"/>
          </w:tcPr>
          <w:p w14:paraId="2F387405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ПК-1-ПК-3</w:t>
            </w:r>
          </w:p>
        </w:tc>
        <w:tc>
          <w:tcPr>
            <w:tcW w:w="1252" w:type="pct"/>
            <w:vMerge/>
          </w:tcPr>
          <w:p w14:paraId="23C7ADFF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0C42D5E" w14:textId="77777777" w:rsidTr="008A43B6">
        <w:tc>
          <w:tcPr>
            <w:tcW w:w="255" w:type="pct"/>
          </w:tcPr>
          <w:p w14:paraId="25890AA2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1569B582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методологии разработки программного обеспечения и технологии программирования, применяемые в  профильной организации</w:t>
            </w:r>
          </w:p>
        </w:tc>
        <w:tc>
          <w:tcPr>
            <w:tcW w:w="942" w:type="pct"/>
          </w:tcPr>
          <w:p w14:paraId="1364E8BD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ПК-1-ПК-3</w:t>
            </w:r>
          </w:p>
        </w:tc>
        <w:tc>
          <w:tcPr>
            <w:tcW w:w="1252" w:type="pct"/>
            <w:vMerge/>
          </w:tcPr>
          <w:p w14:paraId="21414A18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007E9154" w14:textId="77777777" w:rsidTr="008A43B6">
        <w:tc>
          <w:tcPr>
            <w:tcW w:w="255" w:type="pct"/>
          </w:tcPr>
          <w:p w14:paraId="610D6742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5A3F2F55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методологии и технологии проектирования и использования баз данных, применяемые в  профильной организации</w:t>
            </w:r>
          </w:p>
        </w:tc>
        <w:tc>
          <w:tcPr>
            <w:tcW w:w="942" w:type="pct"/>
          </w:tcPr>
          <w:p w14:paraId="4507C059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</w:t>
            </w:r>
          </w:p>
        </w:tc>
        <w:tc>
          <w:tcPr>
            <w:tcW w:w="1252" w:type="pct"/>
            <w:vMerge/>
          </w:tcPr>
          <w:p w14:paraId="556AE275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0A5EE8E" w14:textId="77777777" w:rsidTr="008A43B6">
        <w:tc>
          <w:tcPr>
            <w:tcW w:w="255" w:type="pct"/>
          </w:tcPr>
          <w:p w14:paraId="1299E96F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359CF75B" w14:textId="77777777" w:rsidR="008A43B6" w:rsidRPr="00097621" w:rsidRDefault="008A43B6" w:rsidP="008A43B6">
            <w:pPr>
              <w:jc w:val="both"/>
            </w:pPr>
            <w:r w:rsidRPr="00097621">
              <w:t>Охарактеризуйте языки формализации функциональных спецификаций,  применяемые в  профильной организации</w:t>
            </w:r>
          </w:p>
        </w:tc>
        <w:tc>
          <w:tcPr>
            <w:tcW w:w="942" w:type="pct"/>
          </w:tcPr>
          <w:p w14:paraId="61CA2D98" w14:textId="77777777" w:rsidR="008A43B6" w:rsidRPr="00097621" w:rsidRDefault="00B977F4" w:rsidP="00B977F4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ПК-2</w:t>
            </w:r>
          </w:p>
        </w:tc>
        <w:tc>
          <w:tcPr>
            <w:tcW w:w="1252" w:type="pct"/>
            <w:vMerge/>
          </w:tcPr>
          <w:p w14:paraId="244405F9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415107BC" w14:textId="77777777" w:rsidTr="008A43B6">
        <w:tc>
          <w:tcPr>
            <w:tcW w:w="255" w:type="pct"/>
          </w:tcPr>
          <w:p w14:paraId="58BDBA44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019FA623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методы и приемы формализации задач, применяемые в  профильной организации</w:t>
            </w:r>
          </w:p>
        </w:tc>
        <w:tc>
          <w:tcPr>
            <w:tcW w:w="942" w:type="pct"/>
          </w:tcPr>
          <w:p w14:paraId="64B5419D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ПК-2</w:t>
            </w:r>
          </w:p>
        </w:tc>
        <w:tc>
          <w:tcPr>
            <w:tcW w:w="1252" w:type="pct"/>
            <w:vMerge/>
          </w:tcPr>
          <w:p w14:paraId="18A30705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546562A6" w14:textId="77777777" w:rsidTr="008A43B6">
        <w:tc>
          <w:tcPr>
            <w:tcW w:w="255" w:type="pct"/>
          </w:tcPr>
          <w:p w14:paraId="5CA2849F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61C6B2FB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методы и средства проектирования программного обеспечения, применяемые в  профильной организации</w:t>
            </w:r>
          </w:p>
        </w:tc>
        <w:tc>
          <w:tcPr>
            <w:tcW w:w="942" w:type="pct"/>
          </w:tcPr>
          <w:p w14:paraId="1ECD449E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ПК-2</w:t>
            </w:r>
          </w:p>
        </w:tc>
        <w:tc>
          <w:tcPr>
            <w:tcW w:w="1252" w:type="pct"/>
            <w:vMerge/>
          </w:tcPr>
          <w:p w14:paraId="43CE176C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D0A975F" w14:textId="77777777" w:rsidTr="008A43B6">
        <w:tc>
          <w:tcPr>
            <w:tcW w:w="255" w:type="pct"/>
          </w:tcPr>
          <w:p w14:paraId="50866108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4E454ADE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методы и средства проектирования программных интерфейсов, применяемые в  профильной организации</w:t>
            </w:r>
          </w:p>
        </w:tc>
        <w:tc>
          <w:tcPr>
            <w:tcW w:w="942" w:type="pct"/>
          </w:tcPr>
          <w:p w14:paraId="5356141E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ПК-1, ПК-2</w:t>
            </w:r>
          </w:p>
        </w:tc>
        <w:tc>
          <w:tcPr>
            <w:tcW w:w="1252" w:type="pct"/>
            <w:vMerge/>
          </w:tcPr>
          <w:p w14:paraId="284EAB33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564864EB" w14:textId="77777777" w:rsidTr="008A43B6">
        <w:tc>
          <w:tcPr>
            <w:tcW w:w="255" w:type="pct"/>
          </w:tcPr>
          <w:p w14:paraId="4A5DFB2B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12796A94" w14:textId="77777777" w:rsidR="008A43B6" w:rsidRPr="00097621" w:rsidRDefault="008A43B6" w:rsidP="008A43B6">
            <w:pPr>
              <w:jc w:val="both"/>
            </w:pPr>
            <w:r w:rsidRPr="00097621">
              <w:t>Охарактеризуйте методы и средства проектирования баз данных, применяемые в  профильной организации</w:t>
            </w:r>
          </w:p>
        </w:tc>
        <w:tc>
          <w:tcPr>
            <w:tcW w:w="942" w:type="pct"/>
          </w:tcPr>
          <w:p w14:paraId="56FA6DF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</w:t>
            </w:r>
          </w:p>
        </w:tc>
        <w:tc>
          <w:tcPr>
            <w:tcW w:w="1252" w:type="pct"/>
            <w:vMerge/>
          </w:tcPr>
          <w:p w14:paraId="605920B3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3BDEEB5E" w14:textId="77777777" w:rsidTr="008A43B6">
        <w:tc>
          <w:tcPr>
            <w:tcW w:w="255" w:type="pct"/>
          </w:tcPr>
          <w:p w14:paraId="325468CF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6B459414" w14:textId="77777777" w:rsidR="008A43B6" w:rsidRPr="00097621" w:rsidRDefault="008A43B6" w:rsidP="008A43B6">
            <w:pPr>
              <w:jc w:val="both"/>
            </w:pPr>
            <w:r w:rsidRPr="00097621">
              <w:t>Охарактеризуйте принципы построения архитектуры программного обеспечения и виды архитектуры программного обеспечения, применяемые в  профильной организации</w:t>
            </w:r>
          </w:p>
        </w:tc>
        <w:tc>
          <w:tcPr>
            <w:tcW w:w="942" w:type="pct"/>
          </w:tcPr>
          <w:p w14:paraId="674EBD06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</w:t>
            </w:r>
            <w:r w:rsidRPr="00097621">
              <w:softHyphen/>
              <w:t>, ПК-3</w:t>
            </w:r>
          </w:p>
        </w:tc>
        <w:tc>
          <w:tcPr>
            <w:tcW w:w="1252" w:type="pct"/>
            <w:vMerge/>
          </w:tcPr>
          <w:p w14:paraId="52B66F76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3615BACD" w14:textId="77777777" w:rsidTr="008A43B6">
        <w:tc>
          <w:tcPr>
            <w:tcW w:w="255" w:type="pct"/>
          </w:tcPr>
          <w:p w14:paraId="71F84565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5C8B2222" w14:textId="77777777" w:rsidR="008A43B6" w:rsidRPr="00097621" w:rsidRDefault="008A43B6" w:rsidP="008A43B6">
            <w:pPr>
              <w:jc w:val="both"/>
            </w:pPr>
            <w:r w:rsidRPr="00097621">
              <w:t>Охарактеризуйте типовые решения, библиотеки программных модулей, шаблоны, классы объектов, используемые при разработке программного обеспечения в рамках индивидуального задания</w:t>
            </w:r>
          </w:p>
        </w:tc>
        <w:tc>
          <w:tcPr>
            <w:tcW w:w="942" w:type="pct"/>
          </w:tcPr>
          <w:p w14:paraId="60A968A9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ПК-2, ПК-3</w:t>
            </w:r>
          </w:p>
        </w:tc>
        <w:tc>
          <w:tcPr>
            <w:tcW w:w="1252" w:type="pct"/>
            <w:vMerge/>
          </w:tcPr>
          <w:p w14:paraId="5E211454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5161A518" w14:textId="77777777" w:rsidTr="008A43B6">
        <w:tc>
          <w:tcPr>
            <w:tcW w:w="255" w:type="pct"/>
          </w:tcPr>
          <w:p w14:paraId="7AAC0D9B" w14:textId="77777777" w:rsidR="008A43B6" w:rsidRPr="00097621" w:rsidRDefault="008A43B6" w:rsidP="000826AC">
            <w:pPr>
              <w:pStyle w:val="af3"/>
              <w:numPr>
                <w:ilvl w:val="0"/>
                <w:numId w:val="4"/>
              </w:numPr>
              <w:spacing w:after="0" w:line="240" w:lineRule="auto"/>
              <w:ind w:left="57" w:right="57" w:firstLine="0"/>
              <w:jc w:val="center"/>
            </w:pPr>
          </w:p>
        </w:tc>
        <w:tc>
          <w:tcPr>
            <w:tcW w:w="2551" w:type="pct"/>
          </w:tcPr>
          <w:p w14:paraId="3592E9EC" w14:textId="77777777" w:rsidR="008A43B6" w:rsidRPr="00097621" w:rsidRDefault="008A43B6" w:rsidP="008A43B6">
            <w:pPr>
              <w:jc w:val="both"/>
            </w:pPr>
            <w:r w:rsidRPr="00097621">
              <w:t>Охарактеризуйте перечень и содержание сопроводительных методических материалов предусмотренных при разработке программного  обеспечения в профильной организации, которые вы использовали в процессе практики</w:t>
            </w:r>
          </w:p>
        </w:tc>
        <w:tc>
          <w:tcPr>
            <w:tcW w:w="942" w:type="pct"/>
          </w:tcPr>
          <w:p w14:paraId="6024CAE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ПК-1, ПК-2</w:t>
            </w:r>
          </w:p>
        </w:tc>
        <w:tc>
          <w:tcPr>
            <w:tcW w:w="1252" w:type="pct"/>
            <w:vMerge/>
          </w:tcPr>
          <w:p w14:paraId="7E886397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</w:tbl>
    <w:p w14:paraId="2A0772B2" w14:textId="77777777" w:rsidR="008A43B6" w:rsidRPr="00097621" w:rsidRDefault="008A43B6" w:rsidP="008A43B6">
      <w:pPr>
        <w:pStyle w:val="af3"/>
        <w:spacing w:after="0" w:line="240" w:lineRule="auto"/>
        <w:ind w:left="0" w:firstLine="709"/>
        <w:jc w:val="both"/>
      </w:pPr>
    </w:p>
    <w:p w14:paraId="7AC7DC7E" w14:textId="77777777" w:rsidR="008A43B6" w:rsidRPr="00097621" w:rsidRDefault="007B4A22" w:rsidP="008A43B6">
      <w:pPr>
        <w:pStyle w:val="af3"/>
        <w:spacing w:after="0" w:line="240" w:lineRule="auto"/>
        <w:ind w:left="0" w:firstLine="709"/>
        <w:jc w:val="both"/>
      </w:pPr>
      <w:r w:rsidRPr="00097621">
        <w:t>Таблица П</w:t>
      </w:r>
      <w:r w:rsidR="00B977F4" w:rsidRPr="00097621">
        <w:t>7</w:t>
      </w:r>
      <w:r w:rsidRPr="00097621">
        <w:t>.2 – Дескрипторы для о</w:t>
      </w:r>
      <w:r w:rsidR="008A43B6" w:rsidRPr="00097621">
        <w:t>ценивани</w:t>
      </w:r>
      <w:r w:rsidRPr="00097621">
        <w:t>я</w:t>
      </w:r>
      <w:r w:rsidR="008A43B6" w:rsidRPr="00097621">
        <w:t xml:space="preserve"> умени</w:t>
      </w:r>
      <w:r w:rsidRPr="00097621">
        <w:t>й</w:t>
      </w:r>
      <w:r w:rsidR="008A43B6" w:rsidRPr="00097621">
        <w:t xml:space="preserve"> и навыков в рамках задания на практику </w:t>
      </w:r>
    </w:p>
    <w:p w14:paraId="6062D910" w14:textId="77777777" w:rsidR="007B4A22" w:rsidRPr="00097621" w:rsidRDefault="007B4A22" w:rsidP="008A43B6">
      <w:pPr>
        <w:pStyle w:val="af3"/>
        <w:spacing w:after="0" w:line="240" w:lineRule="auto"/>
        <w:ind w:left="0"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802"/>
        <w:gridCol w:w="1837"/>
        <w:gridCol w:w="2400"/>
      </w:tblGrid>
      <w:tr w:rsidR="008A43B6" w:rsidRPr="00097621" w14:paraId="081B9F6E" w14:textId="77777777" w:rsidTr="008A43B6">
        <w:tc>
          <w:tcPr>
            <w:tcW w:w="277" w:type="pct"/>
          </w:tcPr>
          <w:p w14:paraId="4B2E2E6D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№</w:t>
            </w:r>
          </w:p>
        </w:tc>
        <w:tc>
          <w:tcPr>
            <w:tcW w:w="2509" w:type="pct"/>
          </w:tcPr>
          <w:p w14:paraId="45B7EFDA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Дескрипторы компетенций</w:t>
            </w:r>
          </w:p>
        </w:tc>
        <w:tc>
          <w:tcPr>
            <w:tcW w:w="960" w:type="pct"/>
          </w:tcPr>
          <w:p w14:paraId="3C795962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Формируемая</w:t>
            </w:r>
          </w:p>
          <w:p w14:paraId="1666E09E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компетенция</w:t>
            </w:r>
          </w:p>
        </w:tc>
        <w:tc>
          <w:tcPr>
            <w:tcW w:w="1254" w:type="pct"/>
          </w:tcPr>
          <w:p w14:paraId="03C3C2FA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Критерий оценивания</w:t>
            </w:r>
          </w:p>
        </w:tc>
      </w:tr>
      <w:tr w:rsidR="008A43B6" w:rsidRPr="00097621" w14:paraId="414BE272" w14:textId="77777777" w:rsidTr="008A43B6">
        <w:tc>
          <w:tcPr>
            <w:tcW w:w="277" w:type="pct"/>
          </w:tcPr>
          <w:p w14:paraId="26BFF1B0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</w:p>
        </w:tc>
        <w:tc>
          <w:tcPr>
            <w:tcW w:w="2509" w:type="pct"/>
          </w:tcPr>
          <w:p w14:paraId="2CA7C5A7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</w:pPr>
            <w:r w:rsidRPr="00097621">
              <w:t>Умеет:</w:t>
            </w:r>
          </w:p>
        </w:tc>
        <w:tc>
          <w:tcPr>
            <w:tcW w:w="960" w:type="pct"/>
          </w:tcPr>
          <w:p w14:paraId="3B5673E8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</w:p>
        </w:tc>
        <w:tc>
          <w:tcPr>
            <w:tcW w:w="1254" w:type="pct"/>
          </w:tcPr>
          <w:p w14:paraId="7EA955C2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</w:p>
        </w:tc>
      </w:tr>
      <w:tr w:rsidR="008A43B6" w:rsidRPr="00097621" w14:paraId="4AEEC214" w14:textId="77777777" w:rsidTr="008A43B6">
        <w:tc>
          <w:tcPr>
            <w:tcW w:w="277" w:type="pct"/>
          </w:tcPr>
          <w:p w14:paraId="173B09B5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4EF01382" w14:textId="77777777" w:rsidR="008A43B6" w:rsidRPr="00097621" w:rsidRDefault="008A43B6" w:rsidP="008A43B6">
            <w:pPr>
              <w:jc w:val="both"/>
            </w:pPr>
            <w:r w:rsidRPr="00097621">
              <w:t>проводить анализ исполнения требований;</w:t>
            </w:r>
          </w:p>
        </w:tc>
        <w:tc>
          <w:tcPr>
            <w:tcW w:w="960" w:type="pct"/>
          </w:tcPr>
          <w:p w14:paraId="6B294940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ПК-1, ПК-2</w:t>
            </w:r>
          </w:p>
        </w:tc>
        <w:tc>
          <w:tcPr>
            <w:tcW w:w="1254" w:type="pct"/>
            <w:vMerge w:val="restart"/>
          </w:tcPr>
          <w:p w14:paraId="29EC1317" w14:textId="77777777" w:rsidR="008A43B6" w:rsidRPr="00097621" w:rsidRDefault="008A43B6" w:rsidP="008A43B6">
            <w:pPr>
              <w:jc w:val="both"/>
            </w:pPr>
            <w:r w:rsidRPr="00097621">
              <w:t>Полнота  и соответствие  требованиям оформления практического материала в отчете о практике, отзыв профильной организации: Варианты оценивания:</w:t>
            </w:r>
          </w:p>
          <w:p w14:paraId="60A51020" w14:textId="77777777" w:rsidR="008A43B6" w:rsidRPr="00097621" w:rsidRDefault="008A43B6" w:rsidP="008A43B6">
            <w:pPr>
              <w:jc w:val="both"/>
            </w:pPr>
            <w:r w:rsidRPr="00097621">
              <w:t>- обучающийся в полном объеме представил отчет по практике, оформленный в соответствии с требованиями; имеет положительные отзывы профильной организации;</w:t>
            </w:r>
          </w:p>
          <w:p w14:paraId="3768935C" w14:textId="77777777" w:rsidR="008A43B6" w:rsidRPr="00097621" w:rsidRDefault="008A43B6" w:rsidP="008A43B6">
            <w:pPr>
              <w:jc w:val="both"/>
            </w:pPr>
            <w:r w:rsidRPr="00097621">
              <w:t>- обучающийся в полном объеме, но с неточностями, представил отчет по практике, оформленный в соответствии с требованиями; имеет в целом удовлетворительные отзывы профильной организации;</w:t>
            </w:r>
          </w:p>
          <w:p w14:paraId="41EA144D" w14:textId="77777777" w:rsidR="008A43B6" w:rsidRPr="00097621" w:rsidRDefault="008A43B6" w:rsidP="008A43B6">
            <w:pPr>
              <w:jc w:val="both"/>
            </w:pPr>
            <w:r w:rsidRPr="00097621">
              <w:t xml:space="preserve">- обучающийся представил в неполном объеме, с неточностями отчет по практике, </w:t>
            </w:r>
            <w:r w:rsidRPr="00097621">
              <w:lastRenderedPageBreak/>
              <w:t>оформленный без соблюдений требований; имеет неудовлетворительные отзывы профильной организации</w:t>
            </w:r>
          </w:p>
          <w:p w14:paraId="4C19ACAE" w14:textId="77777777" w:rsidR="008A43B6" w:rsidRPr="00097621" w:rsidRDefault="008A43B6" w:rsidP="008A43B6">
            <w:pPr>
              <w:jc w:val="both"/>
            </w:pPr>
          </w:p>
          <w:p w14:paraId="10027FD5" w14:textId="77777777" w:rsidR="008A43B6" w:rsidRPr="00097621" w:rsidRDefault="008A43B6" w:rsidP="008A43B6">
            <w:pPr>
              <w:jc w:val="both"/>
            </w:pPr>
          </w:p>
        </w:tc>
      </w:tr>
      <w:tr w:rsidR="008A43B6" w:rsidRPr="00097621" w14:paraId="49CF0978" w14:textId="77777777" w:rsidTr="008A43B6">
        <w:tc>
          <w:tcPr>
            <w:tcW w:w="277" w:type="pct"/>
          </w:tcPr>
          <w:p w14:paraId="44985FD8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24A1AE7F" w14:textId="77777777" w:rsidR="008A43B6" w:rsidRPr="00097621" w:rsidRDefault="008A43B6" w:rsidP="008A43B6">
            <w:pPr>
              <w:jc w:val="both"/>
            </w:pPr>
            <w:r w:rsidRPr="00097621">
              <w:t>вырабатывать варианты реализации требований;</w:t>
            </w:r>
          </w:p>
        </w:tc>
        <w:tc>
          <w:tcPr>
            <w:tcW w:w="960" w:type="pct"/>
          </w:tcPr>
          <w:p w14:paraId="69B00D7C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ПК-1, ПК-2</w:t>
            </w:r>
          </w:p>
        </w:tc>
        <w:tc>
          <w:tcPr>
            <w:tcW w:w="1254" w:type="pct"/>
            <w:vMerge/>
          </w:tcPr>
          <w:p w14:paraId="2202359A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5735B9AE" w14:textId="77777777" w:rsidTr="008A43B6">
        <w:tc>
          <w:tcPr>
            <w:tcW w:w="277" w:type="pct"/>
          </w:tcPr>
          <w:p w14:paraId="26AB2719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0F07B025" w14:textId="77777777" w:rsidR="008A43B6" w:rsidRPr="00097621" w:rsidRDefault="008A43B6" w:rsidP="008A43B6">
            <w:pPr>
              <w:jc w:val="both"/>
            </w:pPr>
            <w:r w:rsidRPr="00097621">
              <w:t>проводить оценку и обоснование рекомендуемых решений;</w:t>
            </w:r>
          </w:p>
        </w:tc>
        <w:tc>
          <w:tcPr>
            <w:tcW w:w="960" w:type="pct"/>
          </w:tcPr>
          <w:p w14:paraId="34FD288D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 xml:space="preserve">УК-1, УК-2, </w:t>
            </w:r>
            <w:r w:rsidR="00C25D36" w:rsidRPr="00097621">
              <w:t xml:space="preserve">УК-9, </w:t>
            </w:r>
            <w:r w:rsidRPr="00097621">
              <w:t>ПК-1, ПК-2</w:t>
            </w:r>
          </w:p>
        </w:tc>
        <w:tc>
          <w:tcPr>
            <w:tcW w:w="1254" w:type="pct"/>
            <w:vMerge/>
          </w:tcPr>
          <w:p w14:paraId="6F096A08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007B2139" w14:textId="77777777" w:rsidTr="008A43B6">
        <w:tc>
          <w:tcPr>
            <w:tcW w:w="277" w:type="pct"/>
          </w:tcPr>
          <w:p w14:paraId="43211CF4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6860A730" w14:textId="77777777" w:rsidR="008A43B6" w:rsidRPr="00097621" w:rsidRDefault="008A43B6" w:rsidP="008A43B6">
            <w:pPr>
              <w:jc w:val="both"/>
            </w:pPr>
            <w:r w:rsidRPr="00097621">
              <w:t>осуществлять коммуникации с заинтересованными сторонами;</w:t>
            </w:r>
          </w:p>
        </w:tc>
        <w:tc>
          <w:tcPr>
            <w:tcW w:w="960" w:type="pct"/>
          </w:tcPr>
          <w:p w14:paraId="5EFAC18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УК-3, УК-4, УК-5</w:t>
            </w:r>
          </w:p>
        </w:tc>
        <w:tc>
          <w:tcPr>
            <w:tcW w:w="1254" w:type="pct"/>
            <w:vMerge/>
          </w:tcPr>
          <w:p w14:paraId="54DEC011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1FA8E66B" w14:textId="77777777" w:rsidTr="008A43B6">
        <w:tc>
          <w:tcPr>
            <w:tcW w:w="277" w:type="pct"/>
          </w:tcPr>
          <w:p w14:paraId="0EB64168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00F7E104" w14:textId="77777777" w:rsidR="008A43B6" w:rsidRPr="00097621" w:rsidRDefault="008A43B6" w:rsidP="008A43B6">
            <w:pPr>
              <w:jc w:val="both"/>
            </w:pPr>
            <w:r w:rsidRPr="00097621">
              <w:t>выбирать средства реализации требований к программному обеспечению;</w:t>
            </w:r>
          </w:p>
        </w:tc>
        <w:tc>
          <w:tcPr>
            <w:tcW w:w="960" w:type="pct"/>
          </w:tcPr>
          <w:p w14:paraId="4080183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ПК-1, ПК-2, ПК-3</w:t>
            </w:r>
          </w:p>
        </w:tc>
        <w:tc>
          <w:tcPr>
            <w:tcW w:w="1254" w:type="pct"/>
            <w:vMerge/>
          </w:tcPr>
          <w:p w14:paraId="0D2D5880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40FCBBEB" w14:textId="77777777" w:rsidTr="008A43B6">
        <w:tc>
          <w:tcPr>
            <w:tcW w:w="277" w:type="pct"/>
          </w:tcPr>
          <w:p w14:paraId="2D9C4807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5F83EE03" w14:textId="77777777" w:rsidR="008A43B6" w:rsidRPr="00097621" w:rsidRDefault="008A43B6" w:rsidP="008A43B6">
            <w:pPr>
              <w:jc w:val="both"/>
            </w:pPr>
            <w:r w:rsidRPr="00097621">
              <w:t>вырабатывать варианты реализации программного обеспечения;</w:t>
            </w:r>
          </w:p>
        </w:tc>
        <w:tc>
          <w:tcPr>
            <w:tcW w:w="960" w:type="pct"/>
          </w:tcPr>
          <w:p w14:paraId="634ECF2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ПК-1, ПК-2, ПК-3</w:t>
            </w:r>
          </w:p>
        </w:tc>
        <w:tc>
          <w:tcPr>
            <w:tcW w:w="1254" w:type="pct"/>
            <w:vMerge/>
          </w:tcPr>
          <w:p w14:paraId="616D810D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2D88B766" w14:textId="77777777" w:rsidTr="008A43B6">
        <w:tc>
          <w:tcPr>
            <w:tcW w:w="277" w:type="pct"/>
          </w:tcPr>
          <w:p w14:paraId="3AC20B4D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41385626" w14:textId="77777777" w:rsidR="008A43B6" w:rsidRPr="00097621" w:rsidRDefault="008A43B6" w:rsidP="008A43B6">
            <w:pPr>
              <w:jc w:val="both"/>
            </w:pPr>
            <w:r w:rsidRPr="00097621">
              <w:t>использовать существующие типовые решения и шаблоны проектирования программного обеспечения;</w:t>
            </w:r>
          </w:p>
        </w:tc>
        <w:tc>
          <w:tcPr>
            <w:tcW w:w="960" w:type="pct"/>
          </w:tcPr>
          <w:p w14:paraId="294DCD18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ПК-1, ПК-2, ПК-3</w:t>
            </w:r>
          </w:p>
        </w:tc>
        <w:tc>
          <w:tcPr>
            <w:tcW w:w="1254" w:type="pct"/>
            <w:vMerge/>
          </w:tcPr>
          <w:p w14:paraId="28C1CAAA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9231F4B" w14:textId="77777777" w:rsidTr="008A43B6">
        <w:tc>
          <w:tcPr>
            <w:tcW w:w="277" w:type="pct"/>
          </w:tcPr>
          <w:p w14:paraId="70F07D26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54FE0461" w14:textId="77777777" w:rsidR="008A43B6" w:rsidRPr="00097621" w:rsidRDefault="008A43B6" w:rsidP="008A43B6">
            <w:pPr>
              <w:jc w:val="both"/>
            </w:pPr>
            <w:r w:rsidRPr="00097621">
              <w:t>применять методы и средства проектирования программного обеспечения, структур данных, баз данных, программных интерфейсов;</w:t>
            </w:r>
          </w:p>
        </w:tc>
        <w:tc>
          <w:tcPr>
            <w:tcW w:w="960" w:type="pct"/>
          </w:tcPr>
          <w:p w14:paraId="2FFAD488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ПК-1, ПК-2, ПК-3</w:t>
            </w:r>
          </w:p>
        </w:tc>
        <w:tc>
          <w:tcPr>
            <w:tcW w:w="1254" w:type="pct"/>
            <w:vMerge/>
          </w:tcPr>
          <w:p w14:paraId="44B83056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77CE06A8" w14:textId="77777777" w:rsidTr="008A43B6">
        <w:tc>
          <w:tcPr>
            <w:tcW w:w="277" w:type="pct"/>
          </w:tcPr>
          <w:p w14:paraId="0374681A" w14:textId="77777777" w:rsidR="008A43B6" w:rsidRPr="00097621" w:rsidRDefault="008A43B6" w:rsidP="000826AC">
            <w:pPr>
              <w:pStyle w:val="af3"/>
              <w:numPr>
                <w:ilvl w:val="0"/>
                <w:numId w:val="5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23CA577B" w14:textId="77777777" w:rsidR="008A43B6" w:rsidRPr="00097621" w:rsidRDefault="008A43B6" w:rsidP="008A43B6">
            <w:pPr>
              <w:jc w:val="both"/>
            </w:pPr>
            <w:r w:rsidRPr="00097621">
              <w:t>составлять инструкции и руководства пользователя, программиста и т.п. к разработанному программному обеспечению</w:t>
            </w:r>
          </w:p>
        </w:tc>
        <w:tc>
          <w:tcPr>
            <w:tcW w:w="960" w:type="pct"/>
          </w:tcPr>
          <w:p w14:paraId="248ADFB4" w14:textId="77777777" w:rsidR="008A43B6" w:rsidRPr="00097621" w:rsidRDefault="00B977F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УК-4, УК-8, ПК-1, ПК-2, ПК-3</w:t>
            </w:r>
          </w:p>
        </w:tc>
        <w:tc>
          <w:tcPr>
            <w:tcW w:w="1254" w:type="pct"/>
            <w:vMerge/>
          </w:tcPr>
          <w:p w14:paraId="7EB4C3F2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0AF9BD44" w14:textId="77777777" w:rsidTr="008A43B6">
        <w:tc>
          <w:tcPr>
            <w:tcW w:w="277" w:type="pct"/>
          </w:tcPr>
          <w:p w14:paraId="35E26307" w14:textId="77777777" w:rsidR="008A43B6" w:rsidRPr="00097621" w:rsidRDefault="008A43B6" w:rsidP="008A43B6">
            <w:pPr>
              <w:pStyle w:val="af3"/>
              <w:spacing w:after="0" w:line="240" w:lineRule="auto"/>
              <w:ind w:left="0" w:right="57"/>
              <w:jc w:val="center"/>
            </w:pPr>
          </w:p>
        </w:tc>
        <w:tc>
          <w:tcPr>
            <w:tcW w:w="2509" w:type="pct"/>
          </w:tcPr>
          <w:p w14:paraId="48FDD118" w14:textId="77777777" w:rsidR="008A43B6" w:rsidRPr="00097621" w:rsidRDefault="008A43B6" w:rsidP="008A43B6">
            <w:pPr>
              <w:jc w:val="both"/>
            </w:pPr>
            <w:r w:rsidRPr="00097621">
              <w:t>Владеет навыками:</w:t>
            </w:r>
          </w:p>
        </w:tc>
        <w:tc>
          <w:tcPr>
            <w:tcW w:w="960" w:type="pct"/>
          </w:tcPr>
          <w:p w14:paraId="4C4B5F7B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center"/>
            </w:pPr>
          </w:p>
        </w:tc>
        <w:tc>
          <w:tcPr>
            <w:tcW w:w="1254" w:type="pct"/>
            <w:vMerge/>
          </w:tcPr>
          <w:p w14:paraId="029AE2C1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73F1599B" w14:textId="77777777" w:rsidTr="008A43B6">
        <w:tc>
          <w:tcPr>
            <w:tcW w:w="277" w:type="pct"/>
          </w:tcPr>
          <w:p w14:paraId="29DE8132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580F1B11" w14:textId="77777777" w:rsidR="008A43B6" w:rsidRPr="00097621" w:rsidRDefault="008A43B6" w:rsidP="008A43B6">
            <w:pPr>
              <w:jc w:val="both"/>
            </w:pPr>
            <w:r w:rsidRPr="00097621">
              <w:t>анализа возможностей реализации требований к программному обеспечению;</w:t>
            </w:r>
          </w:p>
        </w:tc>
        <w:tc>
          <w:tcPr>
            <w:tcW w:w="960" w:type="pct"/>
          </w:tcPr>
          <w:p w14:paraId="568E49CE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ПК-1, ПК-2</w:t>
            </w:r>
          </w:p>
        </w:tc>
        <w:tc>
          <w:tcPr>
            <w:tcW w:w="1254" w:type="pct"/>
            <w:vMerge/>
          </w:tcPr>
          <w:p w14:paraId="2BB25847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5704D4CA" w14:textId="77777777" w:rsidTr="008A43B6">
        <w:tc>
          <w:tcPr>
            <w:tcW w:w="277" w:type="pct"/>
          </w:tcPr>
          <w:p w14:paraId="0D0789E5" w14:textId="77777777" w:rsidR="008A43B6" w:rsidRPr="00097621" w:rsidRDefault="008A43B6" w:rsidP="000826AC">
            <w:pPr>
              <w:numPr>
                <w:ilvl w:val="0"/>
                <w:numId w:val="6"/>
              </w:numPr>
              <w:ind w:right="57"/>
              <w:jc w:val="center"/>
            </w:pPr>
          </w:p>
        </w:tc>
        <w:tc>
          <w:tcPr>
            <w:tcW w:w="2509" w:type="pct"/>
          </w:tcPr>
          <w:p w14:paraId="7541CFF5" w14:textId="77777777" w:rsidR="008A43B6" w:rsidRPr="00097621" w:rsidRDefault="008A43B6" w:rsidP="008A43B6">
            <w:pPr>
              <w:jc w:val="both"/>
            </w:pPr>
            <w:r w:rsidRPr="00097621">
              <w:t>оценки времени и трудоемкости реализации требований к программному обеспечению;</w:t>
            </w:r>
          </w:p>
        </w:tc>
        <w:tc>
          <w:tcPr>
            <w:tcW w:w="960" w:type="pct"/>
          </w:tcPr>
          <w:p w14:paraId="78D3EBED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 xml:space="preserve">УК-1, УК-2, </w:t>
            </w:r>
            <w:r w:rsidR="00C25D36" w:rsidRPr="00097621">
              <w:t xml:space="preserve">УК-9, </w:t>
            </w:r>
            <w:r w:rsidRPr="00097621">
              <w:t>УК-6, ПК-1, ПК-2</w:t>
            </w:r>
          </w:p>
        </w:tc>
        <w:tc>
          <w:tcPr>
            <w:tcW w:w="1254" w:type="pct"/>
            <w:vMerge/>
          </w:tcPr>
          <w:p w14:paraId="750EE219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2041964C" w14:textId="77777777" w:rsidTr="008A43B6">
        <w:tc>
          <w:tcPr>
            <w:tcW w:w="277" w:type="pct"/>
          </w:tcPr>
          <w:p w14:paraId="6F641F06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6F071A9E" w14:textId="77777777" w:rsidR="008A43B6" w:rsidRPr="00097621" w:rsidRDefault="008A43B6" w:rsidP="008A43B6">
            <w:pPr>
              <w:jc w:val="both"/>
            </w:pPr>
            <w:r w:rsidRPr="00097621">
              <w:t>согласования требований к программному обеспечению с заинтересованными сторонами;</w:t>
            </w:r>
          </w:p>
        </w:tc>
        <w:tc>
          <w:tcPr>
            <w:tcW w:w="960" w:type="pct"/>
          </w:tcPr>
          <w:p w14:paraId="7E951FE6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УК-4, УК-5, ПК-1, ПК-2, ПК-3</w:t>
            </w:r>
          </w:p>
        </w:tc>
        <w:tc>
          <w:tcPr>
            <w:tcW w:w="1254" w:type="pct"/>
            <w:vMerge/>
          </w:tcPr>
          <w:p w14:paraId="39F5A82D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27A601CB" w14:textId="77777777" w:rsidTr="008A43B6">
        <w:tc>
          <w:tcPr>
            <w:tcW w:w="277" w:type="pct"/>
          </w:tcPr>
          <w:p w14:paraId="0F2FB42F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342028FF" w14:textId="77777777" w:rsidR="008A43B6" w:rsidRPr="00097621" w:rsidRDefault="008A43B6" w:rsidP="008A43B6">
            <w:pPr>
              <w:jc w:val="both"/>
            </w:pPr>
            <w:r w:rsidRPr="00097621">
              <w:t>оценки и согласования сроков выполнения поставленных задач</w:t>
            </w:r>
          </w:p>
        </w:tc>
        <w:tc>
          <w:tcPr>
            <w:tcW w:w="960" w:type="pct"/>
          </w:tcPr>
          <w:p w14:paraId="50D181C6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УК-4, УК-5, ПК-1, ПК-2, ПК-3</w:t>
            </w:r>
          </w:p>
        </w:tc>
        <w:tc>
          <w:tcPr>
            <w:tcW w:w="1254" w:type="pct"/>
            <w:vMerge/>
          </w:tcPr>
          <w:p w14:paraId="106C592E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18A1A9B7" w14:textId="77777777" w:rsidTr="008A43B6">
        <w:tc>
          <w:tcPr>
            <w:tcW w:w="277" w:type="pct"/>
          </w:tcPr>
          <w:p w14:paraId="269F988C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53ABF77E" w14:textId="77777777" w:rsidR="008A43B6" w:rsidRPr="00097621" w:rsidRDefault="008A43B6" w:rsidP="008A43B6">
            <w:pPr>
              <w:jc w:val="both"/>
            </w:pPr>
            <w:r w:rsidRPr="00097621">
              <w:t>разработки и согласования технических спецификаций на программные компоненты и их взаимодействие с архитектором программного обеспечения;</w:t>
            </w:r>
          </w:p>
        </w:tc>
        <w:tc>
          <w:tcPr>
            <w:tcW w:w="960" w:type="pct"/>
          </w:tcPr>
          <w:p w14:paraId="0742854D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УК-4, УК-5, ПК-1, ПК-2, ПК-3</w:t>
            </w:r>
          </w:p>
        </w:tc>
        <w:tc>
          <w:tcPr>
            <w:tcW w:w="1254" w:type="pct"/>
            <w:vMerge/>
          </w:tcPr>
          <w:p w14:paraId="1E009D5D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07EC036" w14:textId="77777777" w:rsidTr="008A43B6">
        <w:tc>
          <w:tcPr>
            <w:tcW w:w="277" w:type="pct"/>
          </w:tcPr>
          <w:p w14:paraId="0CF89C6A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38953433" w14:textId="77777777" w:rsidR="008A43B6" w:rsidRPr="00097621" w:rsidRDefault="008A43B6" w:rsidP="000C3248">
            <w:pPr>
              <w:jc w:val="both"/>
            </w:pPr>
            <w:r w:rsidRPr="00097621">
              <w:t xml:space="preserve">разработки сопровождающей методической документации, инструкций и руководств </w:t>
            </w:r>
          </w:p>
        </w:tc>
        <w:tc>
          <w:tcPr>
            <w:tcW w:w="960" w:type="pct"/>
          </w:tcPr>
          <w:p w14:paraId="4F004A04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УК-4, ПК-1, ПК-2, ПК-3</w:t>
            </w:r>
          </w:p>
        </w:tc>
        <w:tc>
          <w:tcPr>
            <w:tcW w:w="1254" w:type="pct"/>
            <w:vMerge/>
          </w:tcPr>
          <w:p w14:paraId="59244BDA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41F98CE4" w14:textId="77777777" w:rsidTr="008A43B6">
        <w:tc>
          <w:tcPr>
            <w:tcW w:w="277" w:type="pct"/>
          </w:tcPr>
          <w:p w14:paraId="79A0C589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27C70485" w14:textId="77777777" w:rsidR="008A43B6" w:rsidRPr="00097621" w:rsidRDefault="008A43B6" w:rsidP="008A43B6">
            <w:pPr>
              <w:jc w:val="both"/>
            </w:pPr>
            <w:r w:rsidRPr="00097621">
              <w:t>распределения заданий между программистами в соответствии с техническими спецификациями;</w:t>
            </w:r>
          </w:p>
        </w:tc>
        <w:tc>
          <w:tcPr>
            <w:tcW w:w="960" w:type="pct"/>
          </w:tcPr>
          <w:p w14:paraId="19051D96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УК-3, ПК-1, ПК-2, ПК-3</w:t>
            </w:r>
          </w:p>
        </w:tc>
        <w:tc>
          <w:tcPr>
            <w:tcW w:w="1254" w:type="pct"/>
            <w:vMerge/>
          </w:tcPr>
          <w:p w14:paraId="744CD0F7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66969360" w14:textId="77777777" w:rsidTr="008A43B6">
        <w:tc>
          <w:tcPr>
            <w:tcW w:w="277" w:type="pct"/>
          </w:tcPr>
          <w:p w14:paraId="1D9ED5BB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717A24AC" w14:textId="77777777" w:rsidR="008A43B6" w:rsidRPr="00097621" w:rsidRDefault="008A43B6" w:rsidP="008A43B6">
            <w:pPr>
              <w:jc w:val="both"/>
            </w:pPr>
            <w:r w:rsidRPr="00097621">
              <w:t>осуществления контроля выполнения заданий;</w:t>
            </w:r>
          </w:p>
        </w:tc>
        <w:tc>
          <w:tcPr>
            <w:tcW w:w="960" w:type="pct"/>
          </w:tcPr>
          <w:p w14:paraId="75DDCE19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УК-3, УК-4, УК-5, ПК-1, ПК-2, ПК-3</w:t>
            </w:r>
          </w:p>
        </w:tc>
        <w:tc>
          <w:tcPr>
            <w:tcW w:w="1254" w:type="pct"/>
            <w:vMerge/>
          </w:tcPr>
          <w:p w14:paraId="59387969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04D0F5D4" w14:textId="77777777" w:rsidTr="008A43B6">
        <w:tc>
          <w:tcPr>
            <w:tcW w:w="277" w:type="pct"/>
          </w:tcPr>
          <w:p w14:paraId="39A0A8BC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63760C7C" w14:textId="77777777" w:rsidR="008A43B6" w:rsidRPr="00097621" w:rsidRDefault="008A43B6" w:rsidP="008A43B6">
            <w:pPr>
              <w:jc w:val="both"/>
            </w:pPr>
            <w:r w:rsidRPr="00097621">
              <w:t>формирования и предоставления отчетности в соответствии с установленными регламентами;</w:t>
            </w:r>
          </w:p>
        </w:tc>
        <w:tc>
          <w:tcPr>
            <w:tcW w:w="960" w:type="pct"/>
          </w:tcPr>
          <w:p w14:paraId="42C9E93B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УК-2, УК-4, ПК-1, ПК-2, ПК-3</w:t>
            </w:r>
          </w:p>
        </w:tc>
        <w:tc>
          <w:tcPr>
            <w:tcW w:w="1254" w:type="pct"/>
            <w:vMerge/>
          </w:tcPr>
          <w:p w14:paraId="570563C2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:rsidRPr="00097621" w14:paraId="26667109" w14:textId="77777777" w:rsidTr="008A43B6">
        <w:tc>
          <w:tcPr>
            <w:tcW w:w="277" w:type="pct"/>
          </w:tcPr>
          <w:p w14:paraId="5F736C27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6A08FF77" w14:textId="77777777" w:rsidR="008A43B6" w:rsidRPr="00097621" w:rsidRDefault="008A43B6" w:rsidP="008A43B6">
            <w:pPr>
              <w:jc w:val="both"/>
            </w:pPr>
            <w:r w:rsidRPr="00097621">
              <w:t>разработки, изменения и согласования архитектуры программного обеспечения с системным аналитиком и архитектором программного обеспечения;</w:t>
            </w:r>
          </w:p>
        </w:tc>
        <w:tc>
          <w:tcPr>
            <w:tcW w:w="960" w:type="pct"/>
          </w:tcPr>
          <w:p w14:paraId="763D5643" w14:textId="77777777" w:rsidR="008A43B6" w:rsidRPr="00097621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УК-1, УК-2, УК-3, УК-4, ПК-1, ПК-2, ПК-3</w:t>
            </w:r>
          </w:p>
        </w:tc>
        <w:tc>
          <w:tcPr>
            <w:tcW w:w="1254" w:type="pct"/>
            <w:vMerge/>
          </w:tcPr>
          <w:p w14:paraId="2A2346F8" w14:textId="77777777" w:rsidR="008A43B6" w:rsidRPr="00097621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  <w:tr w:rsidR="008A43B6" w14:paraId="6085D063" w14:textId="77777777" w:rsidTr="008A43B6">
        <w:tc>
          <w:tcPr>
            <w:tcW w:w="277" w:type="pct"/>
          </w:tcPr>
          <w:p w14:paraId="430B310C" w14:textId="77777777" w:rsidR="008A43B6" w:rsidRPr="00097621" w:rsidRDefault="008A43B6" w:rsidP="000826AC">
            <w:pPr>
              <w:pStyle w:val="af3"/>
              <w:numPr>
                <w:ilvl w:val="0"/>
                <w:numId w:val="6"/>
              </w:numPr>
              <w:spacing w:after="0" w:line="240" w:lineRule="auto"/>
              <w:ind w:right="57"/>
              <w:jc w:val="center"/>
            </w:pPr>
          </w:p>
        </w:tc>
        <w:tc>
          <w:tcPr>
            <w:tcW w:w="2509" w:type="pct"/>
          </w:tcPr>
          <w:p w14:paraId="1F657DD7" w14:textId="77777777" w:rsidR="008A43B6" w:rsidRPr="00097621" w:rsidRDefault="008A43B6" w:rsidP="008A43B6">
            <w:pPr>
              <w:jc w:val="both"/>
            </w:pPr>
            <w:r w:rsidRPr="00097621">
              <w:t>проектирования структур данных, баз данных и программных интерфейсов.</w:t>
            </w:r>
          </w:p>
        </w:tc>
        <w:tc>
          <w:tcPr>
            <w:tcW w:w="960" w:type="pct"/>
          </w:tcPr>
          <w:p w14:paraId="13996AD7" w14:textId="77777777" w:rsidR="008A43B6" w:rsidRDefault="00670EC4" w:rsidP="008A43B6">
            <w:pPr>
              <w:pStyle w:val="af3"/>
              <w:spacing w:after="0" w:line="240" w:lineRule="auto"/>
              <w:ind w:left="0"/>
              <w:jc w:val="center"/>
            </w:pPr>
            <w:r w:rsidRPr="00097621">
              <w:t>ПК-1, ПК-2, ПК-3</w:t>
            </w:r>
          </w:p>
        </w:tc>
        <w:tc>
          <w:tcPr>
            <w:tcW w:w="1254" w:type="pct"/>
            <w:vMerge/>
          </w:tcPr>
          <w:p w14:paraId="7FA46363" w14:textId="77777777" w:rsidR="008A43B6" w:rsidRDefault="008A43B6" w:rsidP="008A43B6">
            <w:pPr>
              <w:pStyle w:val="af3"/>
              <w:spacing w:after="0" w:line="240" w:lineRule="auto"/>
              <w:ind w:left="0"/>
              <w:jc w:val="both"/>
            </w:pPr>
          </w:p>
        </w:tc>
      </w:tr>
    </w:tbl>
    <w:p w14:paraId="089856E3" w14:textId="77777777" w:rsidR="008A43B6" w:rsidRPr="009E793C" w:rsidRDefault="008A43B6" w:rsidP="008A43B6">
      <w:pPr>
        <w:pStyle w:val="af3"/>
        <w:spacing w:after="0" w:line="240" w:lineRule="auto"/>
        <w:ind w:left="709"/>
        <w:jc w:val="both"/>
        <w:rPr>
          <w:color w:val="auto"/>
        </w:rPr>
      </w:pPr>
      <w:r w:rsidRPr="009E793C">
        <w:rPr>
          <w:color w:val="auto"/>
        </w:rPr>
        <w:t xml:space="preserve"> </w:t>
      </w:r>
    </w:p>
    <w:p w14:paraId="5749EBAD" w14:textId="77777777" w:rsidR="008A43B6" w:rsidRPr="002D535D" w:rsidRDefault="008A43B6" w:rsidP="002D535D"/>
    <w:sectPr w:rsidR="008A43B6" w:rsidRPr="002D535D" w:rsidSect="00EF2E31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EDBA" w14:textId="77777777" w:rsidR="002772F5" w:rsidRDefault="002772F5">
      <w:r>
        <w:separator/>
      </w:r>
    </w:p>
  </w:endnote>
  <w:endnote w:type="continuationSeparator" w:id="0">
    <w:p w14:paraId="707A5EBA" w14:textId="77777777" w:rsidR="002772F5" w:rsidRDefault="0027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B32" w14:textId="77777777" w:rsidR="0027127F" w:rsidRDefault="00D65302" w:rsidP="000C40DF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7127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A70E1BC" w14:textId="77777777" w:rsidR="0027127F" w:rsidRDefault="0027127F" w:rsidP="00BC1D6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4165" w14:textId="77777777" w:rsidR="0027127F" w:rsidRDefault="00D65302">
    <w:pPr>
      <w:pStyle w:val="ac"/>
      <w:jc w:val="center"/>
    </w:pPr>
    <w:r>
      <w:fldChar w:fldCharType="begin"/>
    </w:r>
    <w:r w:rsidR="00963657">
      <w:instrText xml:space="preserve"> PAGE   \* MERGEFORMAT </w:instrText>
    </w:r>
    <w:r>
      <w:fldChar w:fldCharType="separate"/>
    </w:r>
    <w:r w:rsidR="00963657">
      <w:rPr>
        <w:noProof/>
      </w:rPr>
      <w:t>28</w:t>
    </w:r>
    <w:r>
      <w:rPr>
        <w:noProof/>
      </w:rPr>
      <w:fldChar w:fldCharType="end"/>
    </w:r>
  </w:p>
  <w:p w14:paraId="3D3BB674" w14:textId="77777777" w:rsidR="0027127F" w:rsidRDefault="0027127F" w:rsidP="00BC1D6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C4AC" w14:textId="77777777" w:rsidR="002772F5" w:rsidRDefault="002772F5">
      <w:r>
        <w:separator/>
      </w:r>
    </w:p>
  </w:footnote>
  <w:footnote w:type="continuationSeparator" w:id="0">
    <w:p w14:paraId="092F1650" w14:textId="77777777" w:rsidR="002772F5" w:rsidRDefault="002772F5">
      <w:r>
        <w:continuationSeparator/>
      </w:r>
    </w:p>
  </w:footnote>
  <w:footnote w:id="1">
    <w:p w14:paraId="6AB8D36A" w14:textId="536BBEF2" w:rsidR="0027127F" w:rsidRPr="009462F5" w:rsidRDefault="0027127F" w:rsidP="009462F5">
      <w:pPr>
        <w:shd w:val="clear" w:color="auto" w:fill="FFFFFF"/>
        <w:tabs>
          <w:tab w:val="left" w:pos="994"/>
        </w:tabs>
        <w:autoSpaceDE w:val="0"/>
        <w:autoSpaceDN w:val="0"/>
        <w:adjustRightInd w:val="0"/>
        <w:ind w:firstLine="709"/>
        <w:rPr>
          <w:sz w:val="20"/>
          <w:szCs w:val="28"/>
        </w:rPr>
      </w:pPr>
      <w:r>
        <w:rPr>
          <w:rStyle w:val="aff"/>
        </w:rPr>
        <w:footnoteRef/>
      </w:r>
      <w:r>
        <w:t xml:space="preserve"> </w:t>
      </w:r>
      <w:r w:rsidRPr="009462F5">
        <w:rPr>
          <w:sz w:val="20"/>
          <w:szCs w:val="28"/>
        </w:rPr>
        <w:t xml:space="preserve">Профессиональный стандарт </w:t>
      </w:r>
      <w:r w:rsidR="009462F5" w:rsidRPr="009462F5">
        <w:rPr>
          <w:sz w:val="20"/>
          <w:szCs w:val="28"/>
        </w:rPr>
        <w:t xml:space="preserve">«Специалист по информационным системам», утв.  приказом Министерством труда и социальной защиты РФ 13 июля 2023 г. № </w:t>
      </w:r>
      <w:r w:rsidR="00DF2E29">
        <w:rPr>
          <w:sz w:val="20"/>
          <w:szCs w:val="28"/>
        </w:rPr>
        <w:t>58</w:t>
      </w:r>
      <w:r w:rsidR="009462F5" w:rsidRPr="009462F5">
        <w:rPr>
          <w:sz w:val="20"/>
          <w:szCs w:val="28"/>
        </w:rPr>
        <w:t>6н;</w:t>
      </w:r>
    </w:p>
  </w:footnote>
  <w:footnote w:id="2">
    <w:p w14:paraId="4F936B5D" w14:textId="77777777" w:rsidR="0027127F" w:rsidRDefault="0027127F" w:rsidP="00643776">
      <w:pPr>
        <w:pStyle w:val="afd"/>
      </w:pPr>
      <w:r>
        <w:rPr>
          <w:rStyle w:val="aff"/>
        </w:rPr>
        <w:footnoteRef/>
      </w:r>
      <w:r>
        <w:t xml:space="preserve"> </w:t>
      </w:r>
      <w:r w:rsidRPr="00D737D9">
        <w:rPr>
          <w:rFonts w:cs="Times New Roman"/>
          <w:color w:val="auto"/>
          <w:szCs w:val="28"/>
        </w:rPr>
        <w:t>Профессиональный стандарт «П</w:t>
      </w:r>
      <w:r>
        <w:rPr>
          <w:rFonts w:cs="Times New Roman"/>
          <w:color w:val="auto"/>
          <w:szCs w:val="28"/>
        </w:rPr>
        <w:t>рограммист», утв.  приказом Министерством труда и социальной защиты</w:t>
      </w:r>
      <w:r w:rsidRPr="00D737D9">
        <w:rPr>
          <w:rFonts w:cs="Times New Roman"/>
          <w:color w:val="auto"/>
          <w:szCs w:val="28"/>
        </w:rPr>
        <w:t xml:space="preserve"> РФ 18 </w:t>
      </w:r>
      <w:r>
        <w:rPr>
          <w:rFonts w:cs="Times New Roman"/>
          <w:color w:val="auto"/>
          <w:szCs w:val="28"/>
        </w:rPr>
        <w:t>ноября</w:t>
      </w:r>
      <w:r w:rsidRPr="00D737D9">
        <w:rPr>
          <w:rFonts w:cs="Times New Roman"/>
          <w:color w:val="auto"/>
          <w:szCs w:val="28"/>
        </w:rPr>
        <w:t xml:space="preserve"> 2013 г. №679н</w:t>
      </w:r>
      <w:r>
        <w:rPr>
          <w:rFonts w:cs="Times New Roman"/>
          <w:color w:val="auto"/>
          <w:szCs w:val="28"/>
        </w:rPr>
        <w:t>;</w:t>
      </w:r>
    </w:p>
  </w:footnote>
  <w:footnote w:id="3">
    <w:p w14:paraId="658AB12A" w14:textId="77777777" w:rsidR="0027127F" w:rsidRDefault="0027127F" w:rsidP="00643776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cs="Times New Roman"/>
          <w:color w:val="auto"/>
          <w:szCs w:val="28"/>
        </w:rPr>
        <w:t xml:space="preserve">Профессиональный стандарт «Системный программист», утв.  Приказ Минтруда России от 29.09.2020 N 678н;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2E31" w14:textId="77777777" w:rsidR="0027127F" w:rsidRDefault="00D65302" w:rsidP="00B672F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27127F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776CFF7" w14:textId="77777777" w:rsidR="0027127F" w:rsidRDefault="0027127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309"/>
    <w:multiLevelType w:val="hybridMultilevel"/>
    <w:tmpl w:val="036C85FC"/>
    <w:lvl w:ilvl="0" w:tplc="9DE61B7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A1A7D"/>
    <w:multiLevelType w:val="multilevel"/>
    <w:tmpl w:val="CE0C1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350E11F7"/>
    <w:multiLevelType w:val="hybridMultilevel"/>
    <w:tmpl w:val="E5801358"/>
    <w:lvl w:ilvl="0" w:tplc="92E4D99A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A3BE6"/>
    <w:multiLevelType w:val="hybridMultilevel"/>
    <w:tmpl w:val="65B2B6CA"/>
    <w:lvl w:ilvl="0" w:tplc="A0960F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E9A623A4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AB345D7E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381612EE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81762A0E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AE44F4E0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C99AD364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409051EC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B860712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639358A3"/>
    <w:multiLevelType w:val="hybridMultilevel"/>
    <w:tmpl w:val="89FE6586"/>
    <w:lvl w:ilvl="0" w:tplc="EEDE512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E2E860CC" w:tentative="1">
      <w:start w:val="1"/>
      <w:numFmt w:val="lowerLetter"/>
      <w:lvlText w:val="%2."/>
      <w:lvlJc w:val="left"/>
      <w:pPr>
        <w:ind w:left="1440" w:hanging="360"/>
      </w:pPr>
    </w:lvl>
    <w:lvl w:ilvl="2" w:tplc="D794DBE4" w:tentative="1">
      <w:start w:val="1"/>
      <w:numFmt w:val="lowerRoman"/>
      <w:lvlText w:val="%3."/>
      <w:lvlJc w:val="right"/>
      <w:pPr>
        <w:ind w:left="2160" w:hanging="180"/>
      </w:pPr>
    </w:lvl>
    <w:lvl w:ilvl="3" w:tplc="54780648" w:tentative="1">
      <w:start w:val="1"/>
      <w:numFmt w:val="decimal"/>
      <w:lvlText w:val="%4."/>
      <w:lvlJc w:val="left"/>
      <w:pPr>
        <w:ind w:left="2880" w:hanging="360"/>
      </w:pPr>
    </w:lvl>
    <w:lvl w:ilvl="4" w:tplc="7868A17E" w:tentative="1">
      <w:start w:val="1"/>
      <w:numFmt w:val="lowerLetter"/>
      <w:lvlText w:val="%5."/>
      <w:lvlJc w:val="left"/>
      <w:pPr>
        <w:ind w:left="3600" w:hanging="360"/>
      </w:pPr>
    </w:lvl>
    <w:lvl w:ilvl="5" w:tplc="DC3EC4B4" w:tentative="1">
      <w:start w:val="1"/>
      <w:numFmt w:val="lowerRoman"/>
      <w:lvlText w:val="%6."/>
      <w:lvlJc w:val="right"/>
      <w:pPr>
        <w:ind w:left="4320" w:hanging="180"/>
      </w:pPr>
    </w:lvl>
    <w:lvl w:ilvl="6" w:tplc="BCCEA2C2" w:tentative="1">
      <w:start w:val="1"/>
      <w:numFmt w:val="decimal"/>
      <w:lvlText w:val="%7."/>
      <w:lvlJc w:val="left"/>
      <w:pPr>
        <w:ind w:left="5040" w:hanging="360"/>
      </w:pPr>
    </w:lvl>
    <w:lvl w:ilvl="7" w:tplc="99C47A8E" w:tentative="1">
      <w:start w:val="1"/>
      <w:numFmt w:val="lowerLetter"/>
      <w:lvlText w:val="%8."/>
      <w:lvlJc w:val="left"/>
      <w:pPr>
        <w:ind w:left="5760" w:hanging="360"/>
      </w:pPr>
    </w:lvl>
    <w:lvl w:ilvl="8" w:tplc="0AFEF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15FF7"/>
    <w:multiLevelType w:val="hybridMultilevel"/>
    <w:tmpl w:val="D9A4E612"/>
    <w:lvl w:ilvl="0" w:tplc="54D621A4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" w15:restartNumberingAfterBreak="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D5A5D"/>
    <w:multiLevelType w:val="hybridMultilevel"/>
    <w:tmpl w:val="07801D1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B09648F"/>
    <w:multiLevelType w:val="hybridMultilevel"/>
    <w:tmpl w:val="415A6A54"/>
    <w:lvl w:ilvl="0" w:tplc="9E582154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D0F2C"/>
    <w:multiLevelType w:val="hybridMultilevel"/>
    <w:tmpl w:val="9F0E8624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68384974">
    <w:abstractNumId w:val="10"/>
  </w:num>
  <w:num w:numId="2" w16cid:durableId="1596476895">
    <w:abstractNumId w:val="3"/>
  </w:num>
  <w:num w:numId="3" w16cid:durableId="841820816">
    <w:abstractNumId w:val="8"/>
  </w:num>
  <w:num w:numId="4" w16cid:durableId="305822240">
    <w:abstractNumId w:val="2"/>
  </w:num>
  <w:num w:numId="5" w16cid:durableId="19942017">
    <w:abstractNumId w:val="4"/>
  </w:num>
  <w:num w:numId="6" w16cid:durableId="1094471809">
    <w:abstractNumId w:val="0"/>
  </w:num>
  <w:num w:numId="7" w16cid:durableId="245188598">
    <w:abstractNumId w:val="1"/>
  </w:num>
  <w:num w:numId="8" w16cid:durableId="645010960">
    <w:abstractNumId w:val="6"/>
  </w:num>
  <w:num w:numId="9" w16cid:durableId="671031304">
    <w:abstractNumId w:val="7"/>
  </w:num>
  <w:num w:numId="10" w16cid:durableId="1680427834">
    <w:abstractNumId w:val="9"/>
  </w:num>
  <w:num w:numId="11" w16cid:durableId="480268857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67F"/>
    <w:rsid w:val="000004C3"/>
    <w:rsid w:val="0000234E"/>
    <w:rsid w:val="0000298F"/>
    <w:rsid w:val="000125C1"/>
    <w:rsid w:val="000128B1"/>
    <w:rsid w:val="000130EA"/>
    <w:rsid w:val="000244A2"/>
    <w:rsid w:val="000332E0"/>
    <w:rsid w:val="000422B8"/>
    <w:rsid w:val="00043626"/>
    <w:rsid w:val="00047D4A"/>
    <w:rsid w:val="0005096E"/>
    <w:rsid w:val="0005157C"/>
    <w:rsid w:val="00054EE4"/>
    <w:rsid w:val="000666CC"/>
    <w:rsid w:val="00073177"/>
    <w:rsid w:val="00075923"/>
    <w:rsid w:val="00081FCF"/>
    <w:rsid w:val="000826AC"/>
    <w:rsid w:val="00087912"/>
    <w:rsid w:val="00092B4B"/>
    <w:rsid w:val="000959BF"/>
    <w:rsid w:val="00097621"/>
    <w:rsid w:val="000A2305"/>
    <w:rsid w:val="000A4558"/>
    <w:rsid w:val="000A5CB4"/>
    <w:rsid w:val="000B1984"/>
    <w:rsid w:val="000B6FF8"/>
    <w:rsid w:val="000C3248"/>
    <w:rsid w:val="000C3A2B"/>
    <w:rsid w:val="000C40DF"/>
    <w:rsid w:val="000C6E02"/>
    <w:rsid w:val="000D066D"/>
    <w:rsid w:val="000D2814"/>
    <w:rsid w:val="000D6B6C"/>
    <w:rsid w:val="000E365F"/>
    <w:rsid w:val="000E4874"/>
    <w:rsid w:val="0010389F"/>
    <w:rsid w:val="0010403D"/>
    <w:rsid w:val="00104D38"/>
    <w:rsid w:val="00106834"/>
    <w:rsid w:val="00107E6E"/>
    <w:rsid w:val="001204FF"/>
    <w:rsid w:val="00120565"/>
    <w:rsid w:val="00120CFA"/>
    <w:rsid w:val="001215B3"/>
    <w:rsid w:val="00137AE7"/>
    <w:rsid w:val="00142721"/>
    <w:rsid w:val="00147BCD"/>
    <w:rsid w:val="00156213"/>
    <w:rsid w:val="00165A6B"/>
    <w:rsid w:val="00165D09"/>
    <w:rsid w:val="00177346"/>
    <w:rsid w:val="00177936"/>
    <w:rsid w:val="00185FCD"/>
    <w:rsid w:val="001911BF"/>
    <w:rsid w:val="00195729"/>
    <w:rsid w:val="001A756F"/>
    <w:rsid w:val="001B122A"/>
    <w:rsid w:val="001B30FE"/>
    <w:rsid w:val="001B388F"/>
    <w:rsid w:val="001B4CC5"/>
    <w:rsid w:val="001B5C39"/>
    <w:rsid w:val="001B6C83"/>
    <w:rsid w:val="001C2964"/>
    <w:rsid w:val="001C39D7"/>
    <w:rsid w:val="001C797B"/>
    <w:rsid w:val="001E0249"/>
    <w:rsid w:val="001E14BF"/>
    <w:rsid w:val="001E208F"/>
    <w:rsid w:val="001E56B8"/>
    <w:rsid w:val="001E621B"/>
    <w:rsid w:val="001E6480"/>
    <w:rsid w:val="00203F8E"/>
    <w:rsid w:val="002158A6"/>
    <w:rsid w:val="002178CD"/>
    <w:rsid w:val="00220035"/>
    <w:rsid w:val="0023156E"/>
    <w:rsid w:val="0024316E"/>
    <w:rsid w:val="002449BB"/>
    <w:rsid w:val="00244C5D"/>
    <w:rsid w:val="00247AB3"/>
    <w:rsid w:val="00254CAC"/>
    <w:rsid w:val="00260095"/>
    <w:rsid w:val="0027127F"/>
    <w:rsid w:val="002743BD"/>
    <w:rsid w:val="002772F5"/>
    <w:rsid w:val="00286DBF"/>
    <w:rsid w:val="002945E3"/>
    <w:rsid w:val="002A4F3D"/>
    <w:rsid w:val="002A5B19"/>
    <w:rsid w:val="002B5872"/>
    <w:rsid w:val="002B79DC"/>
    <w:rsid w:val="002C42A9"/>
    <w:rsid w:val="002C70F5"/>
    <w:rsid w:val="002D3BBD"/>
    <w:rsid w:val="002D535D"/>
    <w:rsid w:val="002D6A6B"/>
    <w:rsid w:val="002D77FA"/>
    <w:rsid w:val="002E0B04"/>
    <w:rsid w:val="002E7598"/>
    <w:rsid w:val="002F2124"/>
    <w:rsid w:val="002F4BC2"/>
    <w:rsid w:val="003032C7"/>
    <w:rsid w:val="0030567F"/>
    <w:rsid w:val="00312DE8"/>
    <w:rsid w:val="003218E4"/>
    <w:rsid w:val="00326B5A"/>
    <w:rsid w:val="003401F8"/>
    <w:rsid w:val="00354A1D"/>
    <w:rsid w:val="00367A0C"/>
    <w:rsid w:val="0037498A"/>
    <w:rsid w:val="00382759"/>
    <w:rsid w:val="00384DDC"/>
    <w:rsid w:val="00390E4E"/>
    <w:rsid w:val="003A2DFD"/>
    <w:rsid w:val="003B07F6"/>
    <w:rsid w:val="003B4A41"/>
    <w:rsid w:val="003B5CF7"/>
    <w:rsid w:val="003B73EE"/>
    <w:rsid w:val="003B746E"/>
    <w:rsid w:val="003B7D0C"/>
    <w:rsid w:val="003B7D5C"/>
    <w:rsid w:val="003C1FA4"/>
    <w:rsid w:val="003C2C56"/>
    <w:rsid w:val="003D0571"/>
    <w:rsid w:val="003D36F2"/>
    <w:rsid w:val="003D605D"/>
    <w:rsid w:val="003D712B"/>
    <w:rsid w:val="003D7D85"/>
    <w:rsid w:val="003E7CC7"/>
    <w:rsid w:val="004116C2"/>
    <w:rsid w:val="00412E9D"/>
    <w:rsid w:val="00412F28"/>
    <w:rsid w:val="004135D9"/>
    <w:rsid w:val="00435E46"/>
    <w:rsid w:val="00442910"/>
    <w:rsid w:val="00444468"/>
    <w:rsid w:val="00447A8B"/>
    <w:rsid w:val="00457188"/>
    <w:rsid w:val="00457F15"/>
    <w:rsid w:val="00464C5A"/>
    <w:rsid w:val="004672A7"/>
    <w:rsid w:val="0047207F"/>
    <w:rsid w:val="004779A6"/>
    <w:rsid w:val="00487148"/>
    <w:rsid w:val="00490C9B"/>
    <w:rsid w:val="00491877"/>
    <w:rsid w:val="00491966"/>
    <w:rsid w:val="004A2D39"/>
    <w:rsid w:val="004B4981"/>
    <w:rsid w:val="004C204D"/>
    <w:rsid w:val="004C4739"/>
    <w:rsid w:val="004D386C"/>
    <w:rsid w:val="004D4E89"/>
    <w:rsid w:val="004D7EE7"/>
    <w:rsid w:val="004E149D"/>
    <w:rsid w:val="004E1E9B"/>
    <w:rsid w:val="004E2188"/>
    <w:rsid w:val="004E296F"/>
    <w:rsid w:val="004F2168"/>
    <w:rsid w:val="00513498"/>
    <w:rsid w:val="00516D78"/>
    <w:rsid w:val="00527151"/>
    <w:rsid w:val="00534B9C"/>
    <w:rsid w:val="00535BB6"/>
    <w:rsid w:val="00537E1E"/>
    <w:rsid w:val="0055071B"/>
    <w:rsid w:val="005555AC"/>
    <w:rsid w:val="00555E65"/>
    <w:rsid w:val="0056199D"/>
    <w:rsid w:val="005628A5"/>
    <w:rsid w:val="00566CA0"/>
    <w:rsid w:val="00580D2F"/>
    <w:rsid w:val="00581248"/>
    <w:rsid w:val="00582E37"/>
    <w:rsid w:val="00583186"/>
    <w:rsid w:val="0059692F"/>
    <w:rsid w:val="005977A3"/>
    <w:rsid w:val="005A6301"/>
    <w:rsid w:val="005B035E"/>
    <w:rsid w:val="005B46A3"/>
    <w:rsid w:val="005B539F"/>
    <w:rsid w:val="005C00FF"/>
    <w:rsid w:val="005C368A"/>
    <w:rsid w:val="005C5518"/>
    <w:rsid w:val="005D4DF0"/>
    <w:rsid w:val="005D5E66"/>
    <w:rsid w:val="005E6BF7"/>
    <w:rsid w:val="005E6F30"/>
    <w:rsid w:val="005E7F6A"/>
    <w:rsid w:val="005F1031"/>
    <w:rsid w:val="005F2F2D"/>
    <w:rsid w:val="005F36C5"/>
    <w:rsid w:val="005F6A31"/>
    <w:rsid w:val="00611C12"/>
    <w:rsid w:val="00612FE6"/>
    <w:rsid w:val="006161DE"/>
    <w:rsid w:val="0062192C"/>
    <w:rsid w:val="00624448"/>
    <w:rsid w:val="00624D96"/>
    <w:rsid w:val="00632EDA"/>
    <w:rsid w:val="00634840"/>
    <w:rsid w:val="00635556"/>
    <w:rsid w:val="0064252A"/>
    <w:rsid w:val="00643776"/>
    <w:rsid w:val="006564BC"/>
    <w:rsid w:val="00657C20"/>
    <w:rsid w:val="00663596"/>
    <w:rsid w:val="00663D10"/>
    <w:rsid w:val="00665F87"/>
    <w:rsid w:val="00670EC4"/>
    <w:rsid w:val="006806E1"/>
    <w:rsid w:val="00683E12"/>
    <w:rsid w:val="00685608"/>
    <w:rsid w:val="0069086F"/>
    <w:rsid w:val="00692CC0"/>
    <w:rsid w:val="006942BD"/>
    <w:rsid w:val="006A2CB8"/>
    <w:rsid w:val="006B2819"/>
    <w:rsid w:val="006B2B74"/>
    <w:rsid w:val="006B42AC"/>
    <w:rsid w:val="006B4D40"/>
    <w:rsid w:val="006B5523"/>
    <w:rsid w:val="006B71D0"/>
    <w:rsid w:val="006B77D8"/>
    <w:rsid w:val="006C1947"/>
    <w:rsid w:val="006C2425"/>
    <w:rsid w:val="006C3397"/>
    <w:rsid w:val="006D0D9B"/>
    <w:rsid w:val="006D7336"/>
    <w:rsid w:val="006E4DDB"/>
    <w:rsid w:val="006E515D"/>
    <w:rsid w:val="006E5755"/>
    <w:rsid w:val="006F1427"/>
    <w:rsid w:val="006F3EAF"/>
    <w:rsid w:val="0070658C"/>
    <w:rsid w:val="00710E24"/>
    <w:rsid w:val="00715632"/>
    <w:rsid w:val="00730CEB"/>
    <w:rsid w:val="007310D8"/>
    <w:rsid w:val="007458FB"/>
    <w:rsid w:val="007462AC"/>
    <w:rsid w:val="00746FBC"/>
    <w:rsid w:val="00756A25"/>
    <w:rsid w:val="00760657"/>
    <w:rsid w:val="0076444E"/>
    <w:rsid w:val="00767272"/>
    <w:rsid w:val="00771E8E"/>
    <w:rsid w:val="007735E5"/>
    <w:rsid w:val="00773BB4"/>
    <w:rsid w:val="00774045"/>
    <w:rsid w:val="00774FF2"/>
    <w:rsid w:val="0078074E"/>
    <w:rsid w:val="007809D3"/>
    <w:rsid w:val="007810AE"/>
    <w:rsid w:val="00784226"/>
    <w:rsid w:val="0078510F"/>
    <w:rsid w:val="00785CB0"/>
    <w:rsid w:val="0079149C"/>
    <w:rsid w:val="00794F39"/>
    <w:rsid w:val="00794F89"/>
    <w:rsid w:val="007A1A36"/>
    <w:rsid w:val="007B2184"/>
    <w:rsid w:val="007B4A22"/>
    <w:rsid w:val="007B5FD4"/>
    <w:rsid w:val="007C144B"/>
    <w:rsid w:val="007C321B"/>
    <w:rsid w:val="007C67FF"/>
    <w:rsid w:val="007C75C8"/>
    <w:rsid w:val="007D2D3A"/>
    <w:rsid w:val="00801232"/>
    <w:rsid w:val="00810047"/>
    <w:rsid w:val="008108C8"/>
    <w:rsid w:val="0081722F"/>
    <w:rsid w:val="00822E40"/>
    <w:rsid w:val="008403BD"/>
    <w:rsid w:val="00854173"/>
    <w:rsid w:val="00856CF9"/>
    <w:rsid w:val="00857125"/>
    <w:rsid w:val="008614CF"/>
    <w:rsid w:val="008703EB"/>
    <w:rsid w:val="00873E51"/>
    <w:rsid w:val="00880338"/>
    <w:rsid w:val="00882005"/>
    <w:rsid w:val="00883C42"/>
    <w:rsid w:val="00884487"/>
    <w:rsid w:val="0088670A"/>
    <w:rsid w:val="008867A4"/>
    <w:rsid w:val="00894204"/>
    <w:rsid w:val="008A43B6"/>
    <w:rsid w:val="008B0DD0"/>
    <w:rsid w:val="008C0087"/>
    <w:rsid w:val="008C2EE6"/>
    <w:rsid w:val="008C4F03"/>
    <w:rsid w:val="008C682C"/>
    <w:rsid w:val="008D05E6"/>
    <w:rsid w:val="008D1756"/>
    <w:rsid w:val="008D6762"/>
    <w:rsid w:val="008E487F"/>
    <w:rsid w:val="008E67B9"/>
    <w:rsid w:val="008F0F45"/>
    <w:rsid w:val="008F406C"/>
    <w:rsid w:val="00903E9A"/>
    <w:rsid w:val="00912750"/>
    <w:rsid w:val="00914384"/>
    <w:rsid w:val="009159E5"/>
    <w:rsid w:val="0093589F"/>
    <w:rsid w:val="00935A42"/>
    <w:rsid w:val="00935CE4"/>
    <w:rsid w:val="00936217"/>
    <w:rsid w:val="00944B19"/>
    <w:rsid w:val="0094627E"/>
    <w:rsid w:val="009462F5"/>
    <w:rsid w:val="00950496"/>
    <w:rsid w:val="00955E6D"/>
    <w:rsid w:val="0095734D"/>
    <w:rsid w:val="009579CB"/>
    <w:rsid w:val="00963657"/>
    <w:rsid w:val="009663ED"/>
    <w:rsid w:val="00970405"/>
    <w:rsid w:val="00971702"/>
    <w:rsid w:val="00976E1F"/>
    <w:rsid w:val="009839E9"/>
    <w:rsid w:val="0099171D"/>
    <w:rsid w:val="00991C4B"/>
    <w:rsid w:val="009936CF"/>
    <w:rsid w:val="009A1A00"/>
    <w:rsid w:val="009A28B6"/>
    <w:rsid w:val="009B4186"/>
    <w:rsid w:val="009B449C"/>
    <w:rsid w:val="009C00EB"/>
    <w:rsid w:val="009C3045"/>
    <w:rsid w:val="009C44EB"/>
    <w:rsid w:val="009C4A7B"/>
    <w:rsid w:val="009C75A4"/>
    <w:rsid w:val="009C7AF0"/>
    <w:rsid w:val="009D2047"/>
    <w:rsid w:val="009D23B7"/>
    <w:rsid w:val="009D50B0"/>
    <w:rsid w:val="009E793C"/>
    <w:rsid w:val="009F09E4"/>
    <w:rsid w:val="009F1E1D"/>
    <w:rsid w:val="009F69C4"/>
    <w:rsid w:val="00A01709"/>
    <w:rsid w:val="00A02C03"/>
    <w:rsid w:val="00A05400"/>
    <w:rsid w:val="00A05A37"/>
    <w:rsid w:val="00A05ACF"/>
    <w:rsid w:val="00A06AE2"/>
    <w:rsid w:val="00A10A3E"/>
    <w:rsid w:val="00A129C0"/>
    <w:rsid w:val="00A16462"/>
    <w:rsid w:val="00A20E8A"/>
    <w:rsid w:val="00A22372"/>
    <w:rsid w:val="00A22BDE"/>
    <w:rsid w:val="00A23BF1"/>
    <w:rsid w:val="00A27C75"/>
    <w:rsid w:val="00A31D45"/>
    <w:rsid w:val="00A41E3E"/>
    <w:rsid w:val="00A431C5"/>
    <w:rsid w:val="00A57CEF"/>
    <w:rsid w:val="00A7080E"/>
    <w:rsid w:val="00A72545"/>
    <w:rsid w:val="00A75168"/>
    <w:rsid w:val="00A76365"/>
    <w:rsid w:val="00A81F4E"/>
    <w:rsid w:val="00A84E77"/>
    <w:rsid w:val="00A923A9"/>
    <w:rsid w:val="00A96428"/>
    <w:rsid w:val="00AA2C7C"/>
    <w:rsid w:val="00AA36F4"/>
    <w:rsid w:val="00AA4611"/>
    <w:rsid w:val="00AA5F37"/>
    <w:rsid w:val="00AB0002"/>
    <w:rsid w:val="00AB6210"/>
    <w:rsid w:val="00AC70A0"/>
    <w:rsid w:val="00AD2626"/>
    <w:rsid w:val="00AD2E0A"/>
    <w:rsid w:val="00AD412D"/>
    <w:rsid w:val="00AD50CB"/>
    <w:rsid w:val="00AE1DED"/>
    <w:rsid w:val="00AE3816"/>
    <w:rsid w:val="00AF289B"/>
    <w:rsid w:val="00AF6449"/>
    <w:rsid w:val="00B13F32"/>
    <w:rsid w:val="00B161DB"/>
    <w:rsid w:val="00B26C83"/>
    <w:rsid w:val="00B35CE2"/>
    <w:rsid w:val="00B36B1A"/>
    <w:rsid w:val="00B40478"/>
    <w:rsid w:val="00B41787"/>
    <w:rsid w:val="00B4390C"/>
    <w:rsid w:val="00B52160"/>
    <w:rsid w:val="00B562DD"/>
    <w:rsid w:val="00B66259"/>
    <w:rsid w:val="00B672F8"/>
    <w:rsid w:val="00B6794D"/>
    <w:rsid w:val="00B67F13"/>
    <w:rsid w:val="00B7033D"/>
    <w:rsid w:val="00B71A07"/>
    <w:rsid w:val="00B7792B"/>
    <w:rsid w:val="00B82533"/>
    <w:rsid w:val="00B93800"/>
    <w:rsid w:val="00B942E5"/>
    <w:rsid w:val="00B977F4"/>
    <w:rsid w:val="00BA5A17"/>
    <w:rsid w:val="00BB1D12"/>
    <w:rsid w:val="00BB36C5"/>
    <w:rsid w:val="00BB5498"/>
    <w:rsid w:val="00BB59A9"/>
    <w:rsid w:val="00BC1D63"/>
    <w:rsid w:val="00BC6503"/>
    <w:rsid w:val="00BD0A01"/>
    <w:rsid w:val="00BE5704"/>
    <w:rsid w:val="00BF0A0B"/>
    <w:rsid w:val="00C20F3D"/>
    <w:rsid w:val="00C25D36"/>
    <w:rsid w:val="00C26453"/>
    <w:rsid w:val="00C26A26"/>
    <w:rsid w:val="00C42B5E"/>
    <w:rsid w:val="00C44CF6"/>
    <w:rsid w:val="00C61417"/>
    <w:rsid w:val="00C71729"/>
    <w:rsid w:val="00C71D8C"/>
    <w:rsid w:val="00C77260"/>
    <w:rsid w:val="00C77626"/>
    <w:rsid w:val="00C7764A"/>
    <w:rsid w:val="00C82978"/>
    <w:rsid w:val="00C86E06"/>
    <w:rsid w:val="00C87F6A"/>
    <w:rsid w:val="00C919DE"/>
    <w:rsid w:val="00C93858"/>
    <w:rsid w:val="00C94BAD"/>
    <w:rsid w:val="00C959F1"/>
    <w:rsid w:val="00C9607B"/>
    <w:rsid w:val="00CA18D6"/>
    <w:rsid w:val="00CA2724"/>
    <w:rsid w:val="00CA7BFF"/>
    <w:rsid w:val="00CC39FD"/>
    <w:rsid w:val="00CC6B20"/>
    <w:rsid w:val="00CD29ED"/>
    <w:rsid w:val="00CD57FD"/>
    <w:rsid w:val="00CD5910"/>
    <w:rsid w:val="00CE1DC1"/>
    <w:rsid w:val="00CE3F22"/>
    <w:rsid w:val="00CE5AA7"/>
    <w:rsid w:val="00CF2E33"/>
    <w:rsid w:val="00D006A3"/>
    <w:rsid w:val="00D03B51"/>
    <w:rsid w:val="00D04840"/>
    <w:rsid w:val="00D0761F"/>
    <w:rsid w:val="00D15197"/>
    <w:rsid w:val="00D22791"/>
    <w:rsid w:val="00D31C31"/>
    <w:rsid w:val="00D33FD6"/>
    <w:rsid w:val="00D416DB"/>
    <w:rsid w:val="00D4213B"/>
    <w:rsid w:val="00D424E2"/>
    <w:rsid w:val="00D51F47"/>
    <w:rsid w:val="00D52509"/>
    <w:rsid w:val="00D5567A"/>
    <w:rsid w:val="00D56AE7"/>
    <w:rsid w:val="00D6068C"/>
    <w:rsid w:val="00D61E19"/>
    <w:rsid w:val="00D65302"/>
    <w:rsid w:val="00D65DF0"/>
    <w:rsid w:val="00D6607F"/>
    <w:rsid w:val="00D70112"/>
    <w:rsid w:val="00D7148B"/>
    <w:rsid w:val="00D74323"/>
    <w:rsid w:val="00D769EE"/>
    <w:rsid w:val="00D80151"/>
    <w:rsid w:val="00D820F2"/>
    <w:rsid w:val="00D82833"/>
    <w:rsid w:val="00D82DD2"/>
    <w:rsid w:val="00D85FE8"/>
    <w:rsid w:val="00D90FBD"/>
    <w:rsid w:val="00D95CF0"/>
    <w:rsid w:val="00D97210"/>
    <w:rsid w:val="00DA13D9"/>
    <w:rsid w:val="00DC18AE"/>
    <w:rsid w:val="00DC56D4"/>
    <w:rsid w:val="00DD2E90"/>
    <w:rsid w:val="00DD6268"/>
    <w:rsid w:val="00DD7979"/>
    <w:rsid w:val="00DE42D9"/>
    <w:rsid w:val="00DE50AD"/>
    <w:rsid w:val="00DF27A1"/>
    <w:rsid w:val="00DF2E29"/>
    <w:rsid w:val="00DF4D5D"/>
    <w:rsid w:val="00DF553B"/>
    <w:rsid w:val="00DF6120"/>
    <w:rsid w:val="00DF6192"/>
    <w:rsid w:val="00E02D39"/>
    <w:rsid w:val="00E1204A"/>
    <w:rsid w:val="00E22C5E"/>
    <w:rsid w:val="00E31B6E"/>
    <w:rsid w:val="00E40AE3"/>
    <w:rsid w:val="00E47A80"/>
    <w:rsid w:val="00E530B7"/>
    <w:rsid w:val="00E532E2"/>
    <w:rsid w:val="00E57420"/>
    <w:rsid w:val="00E70A84"/>
    <w:rsid w:val="00E75126"/>
    <w:rsid w:val="00E76BF1"/>
    <w:rsid w:val="00E7791B"/>
    <w:rsid w:val="00E83F08"/>
    <w:rsid w:val="00E92DAC"/>
    <w:rsid w:val="00E95EA9"/>
    <w:rsid w:val="00EA7CED"/>
    <w:rsid w:val="00EB1B02"/>
    <w:rsid w:val="00EB7848"/>
    <w:rsid w:val="00EC01E0"/>
    <w:rsid w:val="00ED03C2"/>
    <w:rsid w:val="00EE40E0"/>
    <w:rsid w:val="00EE65CC"/>
    <w:rsid w:val="00EF0296"/>
    <w:rsid w:val="00EF2E31"/>
    <w:rsid w:val="00F05A03"/>
    <w:rsid w:val="00F06017"/>
    <w:rsid w:val="00F1366F"/>
    <w:rsid w:val="00F147DE"/>
    <w:rsid w:val="00F22B88"/>
    <w:rsid w:val="00F30874"/>
    <w:rsid w:val="00F36B03"/>
    <w:rsid w:val="00F36F67"/>
    <w:rsid w:val="00F41413"/>
    <w:rsid w:val="00F467F2"/>
    <w:rsid w:val="00F467F6"/>
    <w:rsid w:val="00F551F8"/>
    <w:rsid w:val="00F645C8"/>
    <w:rsid w:val="00F64AF0"/>
    <w:rsid w:val="00F71BA2"/>
    <w:rsid w:val="00F76491"/>
    <w:rsid w:val="00F7759C"/>
    <w:rsid w:val="00F85EC6"/>
    <w:rsid w:val="00F87939"/>
    <w:rsid w:val="00F91BC4"/>
    <w:rsid w:val="00FA009E"/>
    <w:rsid w:val="00FA3E04"/>
    <w:rsid w:val="00FA7846"/>
    <w:rsid w:val="00FB08FC"/>
    <w:rsid w:val="00FD1BD9"/>
    <w:rsid w:val="00FD5EE1"/>
    <w:rsid w:val="00FE5A71"/>
    <w:rsid w:val="00FF2228"/>
    <w:rsid w:val="00FF4F82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B3DD8"/>
  <w15:docId w15:val="{0EC1A441-D46E-4189-ABBB-285B8701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0567F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F69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9F69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EB1B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B035E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34E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34E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34E1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34E15"/>
    <w:rPr>
      <w:rFonts w:ascii="Calibri" w:eastAsia="Times New Roman" w:hAnsi="Calibri" w:cs="Times New Roman"/>
      <w:b/>
      <w:bCs/>
      <w:sz w:val="28"/>
      <w:szCs w:val="28"/>
    </w:rPr>
  </w:style>
  <w:style w:type="paragraph" w:styleId="a4">
    <w:name w:val="Balloon Text"/>
    <w:basedOn w:val="a0"/>
    <w:link w:val="a5"/>
    <w:uiPriority w:val="99"/>
    <w:semiHidden/>
    <w:rsid w:val="00254CAC"/>
    <w:rPr>
      <w:sz w:val="0"/>
      <w:szCs w:val="0"/>
    </w:rPr>
  </w:style>
  <w:style w:type="character" w:customStyle="1" w:styleId="a5">
    <w:name w:val="Текст выноски Знак"/>
    <w:link w:val="a4"/>
    <w:uiPriority w:val="99"/>
    <w:semiHidden/>
    <w:rsid w:val="00134E15"/>
    <w:rPr>
      <w:sz w:val="0"/>
      <w:szCs w:val="0"/>
    </w:rPr>
  </w:style>
  <w:style w:type="table" w:styleId="a6">
    <w:name w:val="Table Grid"/>
    <w:basedOn w:val="a2"/>
    <w:uiPriority w:val="99"/>
    <w:rsid w:val="005B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0"/>
    <w:uiPriority w:val="99"/>
    <w:rsid w:val="00120CFA"/>
    <w:pPr>
      <w:ind w:firstLine="567"/>
      <w:jc w:val="both"/>
    </w:pPr>
    <w:rPr>
      <w:sz w:val="28"/>
      <w:szCs w:val="20"/>
    </w:rPr>
  </w:style>
  <w:style w:type="paragraph" w:styleId="a7">
    <w:name w:val="Normal (Web)"/>
    <w:basedOn w:val="a0"/>
    <w:uiPriority w:val="99"/>
    <w:rsid w:val="00D7148B"/>
    <w:pPr>
      <w:spacing w:before="100" w:beforeAutospacing="1" w:after="100" w:afterAutospacing="1"/>
    </w:pPr>
  </w:style>
  <w:style w:type="paragraph" w:styleId="a8">
    <w:name w:val="Body Text Indent"/>
    <w:basedOn w:val="a0"/>
    <w:link w:val="a9"/>
    <w:uiPriority w:val="99"/>
    <w:rsid w:val="009F69C4"/>
    <w:pPr>
      <w:ind w:firstLine="567"/>
    </w:pPr>
  </w:style>
  <w:style w:type="character" w:customStyle="1" w:styleId="a9">
    <w:name w:val="Основной текст с отступом Знак"/>
    <w:link w:val="a8"/>
    <w:uiPriority w:val="99"/>
    <w:semiHidden/>
    <w:rsid w:val="00134E15"/>
    <w:rPr>
      <w:sz w:val="24"/>
      <w:szCs w:val="24"/>
    </w:rPr>
  </w:style>
  <w:style w:type="paragraph" w:styleId="21">
    <w:name w:val="Body Text Indent 2"/>
    <w:basedOn w:val="a0"/>
    <w:link w:val="22"/>
    <w:uiPriority w:val="99"/>
    <w:rsid w:val="009F69C4"/>
    <w:pPr>
      <w:spacing w:line="360" w:lineRule="auto"/>
      <w:ind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sid w:val="00134E15"/>
    <w:rPr>
      <w:sz w:val="24"/>
      <w:szCs w:val="24"/>
    </w:rPr>
  </w:style>
  <w:style w:type="paragraph" w:styleId="aa">
    <w:name w:val="header"/>
    <w:basedOn w:val="a0"/>
    <w:link w:val="ab"/>
    <w:uiPriority w:val="99"/>
    <w:rsid w:val="009F69C4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rsid w:val="00134E15"/>
    <w:rPr>
      <w:sz w:val="24"/>
      <w:szCs w:val="24"/>
    </w:rPr>
  </w:style>
  <w:style w:type="paragraph" w:styleId="ac">
    <w:name w:val="footer"/>
    <w:basedOn w:val="a0"/>
    <w:link w:val="ad"/>
    <w:uiPriority w:val="99"/>
    <w:rsid w:val="00F136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4E15"/>
    <w:rPr>
      <w:sz w:val="24"/>
      <w:szCs w:val="24"/>
    </w:rPr>
  </w:style>
  <w:style w:type="character" w:styleId="ae">
    <w:name w:val="page number"/>
    <w:uiPriority w:val="99"/>
    <w:rsid w:val="00F1366F"/>
    <w:rPr>
      <w:rFonts w:cs="Times New Roman"/>
    </w:rPr>
  </w:style>
  <w:style w:type="paragraph" w:customStyle="1" w:styleId="FR1">
    <w:name w:val="FR1"/>
    <w:uiPriority w:val="99"/>
    <w:rsid w:val="00E1204A"/>
    <w:pPr>
      <w:widowControl w:val="0"/>
      <w:snapToGrid w:val="0"/>
      <w:spacing w:line="300" w:lineRule="auto"/>
      <w:jc w:val="both"/>
    </w:pPr>
    <w:rPr>
      <w:sz w:val="28"/>
    </w:rPr>
  </w:style>
  <w:style w:type="paragraph" w:customStyle="1" w:styleId="western">
    <w:name w:val="western"/>
    <w:basedOn w:val="a0"/>
    <w:uiPriority w:val="99"/>
    <w:rsid w:val="00BE5704"/>
    <w:pPr>
      <w:spacing w:before="100" w:beforeAutospacing="1" w:after="100" w:afterAutospacing="1"/>
    </w:pPr>
  </w:style>
  <w:style w:type="paragraph" w:styleId="af">
    <w:name w:val="Body Text"/>
    <w:basedOn w:val="a0"/>
    <w:link w:val="af0"/>
    <w:uiPriority w:val="99"/>
    <w:rsid w:val="000959BF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134E15"/>
    <w:rPr>
      <w:sz w:val="24"/>
      <w:szCs w:val="24"/>
    </w:rPr>
  </w:style>
  <w:style w:type="paragraph" w:customStyle="1" w:styleId="af1">
    <w:name w:val="Нормальный"/>
    <w:uiPriority w:val="99"/>
    <w:rsid w:val="000959BF"/>
    <w:pPr>
      <w:ind w:firstLine="397"/>
      <w:jc w:val="both"/>
    </w:pPr>
    <w:rPr>
      <w:lang w:val="en-US"/>
    </w:rPr>
  </w:style>
  <w:style w:type="paragraph" w:customStyle="1" w:styleId="210">
    <w:name w:val="Основной текст 21"/>
    <w:basedOn w:val="a0"/>
    <w:uiPriority w:val="99"/>
    <w:rsid w:val="002B79DC"/>
    <w:pPr>
      <w:ind w:firstLine="708"/>
      <w:jc w:val="both"/>
    </w:pPr>
    <w:rPr>
      <w:sz w:val="28"/>
      <w:szCs w:val="20"/>
    </w:rPr>
  </w:style>
  <w:style w:type="paragraph" w:customStyle="1" w:styleId="23">
    <w:name w:val="Знак2 Знак Знак Знак Знак Знак Знак Знак Знак Знак Знак Знак Знак"/>
    <w:basedOn w:val="a0"/>
    <w:uiPriority w:val="99"/>
    <w:rsid w:val="004D7EE7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"/>
    <w:basedOn w:val="a0"/>
    <w:uiPriority w:val="99"/>
    <w:rsid w:val="00935CE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0"/>
    <w:uiPriority w:val="34"/>
    <w:qFormat/>
    <w:rsid w:val="00C82978"/>
    <w:pPr>
      <w:spacing w:after="200" w:line="276" w:lineRule="auto"/>
      <w:ind w:left="720"/>
      <w:contextualSpacing/>
    </w:pPr>
    <w:rPr>
      <w:color w:val="000000"/>
      <w:lang w:eastAsia="en-US"/>
    </w:rPr>
  </w:style>
  <w:style w:type="paragraph" w:styleId="af4">
    <w:name w:val="Plain Text"/>
    <w:basedOn w:val="a0"/>
    <w:link w:val="af5"/>
    <w:uiPriority w:val="99"/>
    <w:rsid w:val="00C82978"/>
    <w:rPr>
      <w:rFonts w:ascii="Courier New" w:hAnsi="Courier New"/>
      <w:sz w:val="20"/>
      <w:szCs w:val="20"/>
      <w:lang w:eastAsia="en-US"/>
    </w:rPr>
  </w:style>
  <w:style w:type="character" w:customStyle="1" w:styleId="af5">
    <w:name w:val="Текст Знак"/>
    <w:link w:val="af4"/>
    <w:uiPriority w:val="99"/>
    <w:locked/>
    <w:rsid w:val="00C82978"/>
    <w:rPr>
      <w:rFonts w:ascii="Courier New" w:hAnsi="Courier New" w:cs="Times New Roman"/>
      <w:lang w:eastAsia="en-US"/>
    </w:rPr>
  </w:style>
  <w:style w:type="paragraph" w:customStyle="1" w:styleId="af6">
    <w:name w:val="Миша"/>
    <w:basedOn w:val="a0"/>
    <w:uiPriority w:val="99"/>
    <w:rsid w:val="00C82978"/>
    <w:pPr>
      <w:spacing w:line="360" w:lineRule="auto"/>
      <w:ind w:firstLine="567"/>
      <w:jc w:val="both"/>
    </w:pPr>
    <w:rPr>
      <w:sz w:val="28"/>
    </w:rPr>
  </w:style>
  <w:style w:type="paragraph" w:styleId="af7">
    <w:name w:val="endnote text"/>
    <w:basedOn w:val="a0"/>
    <w:link w:val="af8"/>
    <w:uiPriority w:val="99"/>
    <w:rsid w:val="00C82978"/>
    <w:rPr>
      <w:sz w:val="20"/>
      <w:szCs w:val="20"/>
    </w:rPr>
  </w:style>
  <w:style w:type="character" w:customStyle="1" w:styleId="af8">
    <w:name w:val="Текст концевой сноски Знак"/>
    <w:link w:val="af7"/>
    <w:uiPriority w:val="99"/>
    <w:locked/>
    <w:rsid w:val="00C82978"/>
    <w:rPr>
      <w:rFonts w:cs="Times New Roman"/>
    </w:rPr>
  </w:style>
  <w:style w:type="character" w:styleId="af9">
    <w:name w:val="Placeholder Text"/>
    <w:uiPriority w:val="99"/>
    <w:semiHidden/>
    <w:rsid w:val="000C6E02"/>
    <w:rPr>
      <w:rFonts w:cs="Times New Roman"/>
      <w:color w:val="808080"/>
    </w:rPr>
  </w:style>
  <w:style w:type="paragraph" w:styleId="afa">
    <w:name w:val="No Spacing"/>
    <w:uiPriority w:val="99"/>
    <w:qFormat/>
    <w:rsid w:val="00177346"/>
    <w:rPr>
      <w:rFonts w:ascii="Calibri" w:hAnsi="Calibri"/>
      <w:sz w:val="22"/>
      <w:szCs w:val="22"/>
      <w:lang w:eastAsia="en-US"/>
    </w:rPr>
  </w:style>
  <w:style w:type="paragraph" w:styleId="12">
    <w:name w:val="toc 1"/>
    <w:basedOn w:val="a0"/>
    <w:next w:val="a0"/>
    <w:autoRedefine/>
    <w:uiPriority w:val="99"/>
    <w:rsid w:val="00FA009E"/>
    <w:pPr>
      <w:spacing w:after="200" w:line="276" w:lineRule="auto"/>
    </w:pPr>
    <w:rPr>
      <w:szCs w:val="22"/>
      <w:lang w:eastAsia="en-US"/>
    </w:rPr>
  </w:style>
  <w:style w:type="paragraph" w:styleId="24">
    <w:name w:val="toc 2"/>
    <w:basedOn w:val="a0"/>
    <w:next w:val="a0"/>
    <w:autoRedefine/>
    <w:uiPriority w:val="99"/>
    <w:rsid w:val="00177346"/>
    <w:pPr>
      <w:tabs>
        <w:tab w:val="right" w:leader="dot" w:pos="9628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afb">
    <w:name w:val="Hyperlink"/>
    <w:uiPriority w:val="99"/>
    <w:rsid w:val="00177346"/>
    <w:rPr>
      <w:rFonts w:cs="Times New Roman"/>
      <w:color w:val="0000FF"/>
      <w:u w:val="single"/>
    </w:rPr>
  </w:style>
  <w:style w:type="character" w:styleId="afc">
    <w:name w:val="Strong"/>
    <w:uiPriority w:val="22"/>
    <w:qFormat/>
    <w:rsid w:val="00B82533"/>
    <w:rPr>
      <w:rFonts w:cs="Times New Roman"/>
      <w:b/>
      <w:bCs/>
    </w:rPr>
  </w:style>
  <w:style w:type="paragraph" w:customStyle="1" w:styleId="-">
    <w:name w:val="Рабочая программа-Главы"/>
    <w:basedOn w:val="1"/>
    <w:link w:val="-0"/>
    <w:qFormat/>
    <w:rsid w:val="0056199D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56199D"/>
    <w:rPr>
      <w:rFonts w:ascii="Cambria" w:eastAsia="Times New Roman" w:hAnsi="Cambria" w:cs="Times New Roman"/>
      <w:b/>
      <w:bCs/>
      <w:kern w:val="32"/>
      <w:sz w:val="24"/>
      <w:szCs w:val="24"/>
      <w:lang w:eastAsia="zh-CN"/>
    </w:rPr>
  </w:style>
  <w:style w:type="paragraph" w:customStyle="1" w:styleId="ConsPlusNormal">
    <w:name w:val="ConsPlusNormal"/>
    <w:rsid w:val="00C26453"/>
    <w:pPr>
      <w:widowControl w:val="0"/>
      <w:autoSpaceDE w:val="0"/>
      <w:autoSpaceDN w:val="0"/>
      <w:adjustRightInd w:val="0"/>
    </w:pPr>
    <w:rPr>
      <w:rFonts w:ascii="Arial" w:eastAsia="Courier New" w:hAnsi="Arial" w:cs="Arial"/>
    </w:rPr>
  </w:style>
  <w:style w:type="paragraph" w:styleId="afd">
    <w:name w:val="footnote text"/>
    <w:basedOn w:val="a0"/>
    <w:link w:val="afe"/>
    <w:uiPriority w:val="99"/>
    <w:semiHidden/>
    <w:rsid w:val="00643776"/>
    <w:pPr>
      <w:widowControl w:val="0"/>
      <w:ind w:firstLine="567"/>
      <w:jc w:val="both"/>
    </w:pPr>
    <w:rPr>
      <w:rFonts w:cs="Courier New"/>
      <w:color w:val="000000"/>
      <w:sz w:val="20"/>
      <w:szCs w:val="20"/>
    </w:rPr>
  </w:style>
  <w:style w:type="character" w:customStyle="1" w:styleId="afe">
    <w:name w:val="Текст сноски Знак"/>
    <w:basedOn w:val="a1"/>
    <w:link w:val="afd"/>
    <w:uiPriority w:val="99"/>
    <w:semiHidden/>
    <w:rsid w:val="00643776"/>
    <w:rPr>
      <w:rFonts w:cs="Courier New"/>
      <w:color w:val="000000"/>
    </w:rPr>
  </w:style>
  <w:style w:type="character" w:styleId="aff">
    <w:name w:val="footnote reference"/>
    <w:uiPriority w:val="99"/>
    <w:semiHidden/>
    <w:rsid w:val="00643776"/>
    <w:rPr>
      <w:rFonts w:cs="Times New Roman"/>
      <w:vertAlign w:val="superscript"/>
    </w:rPr>
  </w:style>
  <w:style w:type="paragraph" w:styleId="a">
    <w:name w:val="List Number"/>
    <w:basedOn w:val="a0"/>
    <w:uiPriority w:val="99"/>
    <w:rsid w:val="00C25D36"/>
    <w:pPr>
      <w:numPr>
        <w:numId w:val="11"/>
      </w:numPr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itforum.ru/SE/project/scrum/" TargetMode="External"/><Relationship Id="rId18" Type="http://schemas.openxmlformats.org/officeDocument/2006/relationships/hyperlink" Target="https://www.lazarus-ide.org" TargetMode="External"/><Relationship Id="rId26" Type="http://schemas.openxmlformats.org/officeDocument/2006/relationships/hyperlink" Target="http://elibrary.ru/" TargetMode="External"/><Relationship Id="rId21" Type="http://schemas.openxmlformats.org/officeDocument/2006/relationships/hyperlink" Target="https://www.python.org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protect.gost.ru/document.aspx?control=7&amp;id=218998" TargetMode="External"/><Relationship Id="rId17" Type="http://schemas.openxmlformats.org/officeDocument/2006/relationships/hyperlink" Target="https://www.freepascal.org" TargetMode="External"/><Relationship Id="rId25" Type="http://schemas.openxmlformats.org/officeDocument/2006/relationships/hyperlink" Target="https://www.virtualbox.org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ualstudio.microsoft.com/ru/downloads/" TargetMode="External"/><Relationship Id="rId20" Type="http://schemas.openxmlformats.org/officeDocument/2006/relationships/hyperlink" Target="http://pascalabc.net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net-law.ru/gosts/gost/2737/" TargetMode="External"/><Relationship Id="rId24" Type="http://schemas.openxmlformats.org/officeDocument/2006/relationships/hyperlink" Target="https://www.gnu.org/software/octave/" TargetMode="External"/><Relationship Id="rId32" Type="http://schemas.openxmlformats.org/officeDocument/2006/relationships/hyperlink" Target="http://www.xn-----8kcodrdcygecwgg0byh.xn--p1ai/dnevnik-po-praktik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icrosoft.com/ru-ru/SoftMicrosoft/vs2017" TargetMode="External"/><Relationship Id="rId23" Type="http://schemas.openxmlformats.org/officeDocument/2006/relationships/hyperlink" Target="http://www.dobrev.com/" TargetMode="External"/><Relationship Id="rId28" Type="http://schemas.openxmlformats.org/officeDocument/2006/relationships/hyperlink" Target="http://www.intuit.ru/department/algorithms/staldata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ntuit.ru/studies/courses/583/439/info" TargetMode="External"/><Relationship Id="rId19" Type="http://schemas.openxmlformats.org/officeDocument/2006/relationships/hyperlink" Target="https://sourceforge.net/projects/orwelldevcpp/" TargetMode="External"/><Relationship Id="rId31" Type="http://schemas.openxmlformats.org/officeDocument/2006/relationships/hyperlink" Target="http://www.xn-----8kcodrdcygecwgg0byh.xn--p1ai/vvedenie-kursovoi-rabo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2221.html" TargetMode="External"/><Relationship Id="rId14" Type="http://schemas.openxmlformats.org/officeDocument/2006/relationships/hyperlink" Target="http://standartgost.ru/0/757-programmnoe_obespechenie" TargetMode="External"/><Relationship Id="rId22" Type="http://schemas.openxmlformats.org/officeDocument/2006/relationships/hyperlink" Target="https://www.jetbrains.com/pycharm/" TargetMode="External"/><Relationship Id="rId27" Type="http://schemas.openxmlformats.org/officeDocument/2006/relationships/hyperlink" Target="http://www.algolist.manual.ru/" TargetMode="External"/><Relationship Id="rId30" Type="http://schemas.openxmlformats.org/officeDocument/2006/relationships/image" Target="media/image2.png"/><Relationship Id="rId35" Type="http://schemas.openxmlformats.org/officeDocument/2006/relationships/footer" Target="footer2.xml"/><Relationship Id="rId8" Type="http://schemas.openxmlformats.org/officeDocument/2006/relationships/hyperlink" Target="https://urait.ru/bcode/47029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DCED2-F4DD-4AAE-8A45-03D3E94B7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30</Pages>
  <Words>9004</Words>
  <Characters>51324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ChuvSU</Company>
  <LinksUpToDate>false</LinksUpToDate>
  <CharactersWithSpaces>60208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тест</dc:creator>
  <cp:keywords/>
  <dc:description/>
  <cp:lastModifiedBy>Антонина Андреева</cp:lastModifiedBy>
  <cp:revision>11</cp:revision>
  <cp:lastPrinted>2019-10-23T06:21:00Z</cp:lastPrinted>
  <dcterms:created xsi:type="dcterms:W3CDTF">2023-05-16T16:31:00Z</dcterms:created>
  <dcterms:modified xsi:type="dcterms:W3CDTF">2025-02-10T15:20:00Z</dcterms:modified>
</cp:coreProperties>
</file>